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1D" w:rsidRDefault="0072341D" w:rsidP="001C4120">
      <w:pPr>
        <w:spacing w:after="0" w:line="360" w:lineRule="auto"/>
        <w:rPr>
          <w:rFonts w:ascii="Arial" w:eastAsia="Cambria" w:hAnsi="Arial" w:cs="Arial"/>
          <w:b/>
          <w:sz w:val="28"/>
          <w:szCs w:val="28"/>
        </w:rPr>
      </w:pPr>
    </w:p>
    <w:p w:rsidR="00BA7864" w:rsidRDefault="00BA7864" w:rsidP="001C4120">
      <w:pPr>
        <w:spacing w:after="0" w:line="360" w:lineRule="auto"/>
        <w:rPr>
          <w:rFonts w:ascii="Arial" w:eastAsia="Cambria" w:hAnsi="Arial" w:cs="Arial"/>
          <w:b/>
          <w:sz w:val="28"/>
          <w:szCs w:val="28"/>
        </w:rPr>
      </w:pPr>
    </w:p>
    <w:p w:rsidR="00BA7864" w:rsidRPr="00BA7864" w:rsidRDefault="00BA7864" w:rsidP="001C4120">
      <w:pPr>
        <w:spacing w:after="0" w:line="360" w:lineRule="auto"/>
        <w:rPr>
          <w:rFonts w:ascii="Arial" w:eastAsia="Cambria" w:hAnsi="Arial" w:cs="Arial"/>
          <w:b/>
          <w:i/>
          <w:sz w:val="72"/>
          <w:szCs w:val="72"/>
        </w:rPr>
      </w:pPr>
      <w:r w:rsidRPr="00BA7864">
        <w:rPr>
          <w:rFonts w:ascii="Arial" w:eastAsia="Cambria" w:hAnsi="Arial" w:cs="Arial"/>
          <w:b/>
          <w:i/>
          <w:sz w:val="72"/>
          <w:szCs w:val="72"/>
        </w:rPr>
        <w:t>Heyerdahl College</w:t>
      </w:r>
    </w:p>
    <w:p w:rsidR="00BA7864" w:rsidRDefault="00BA7864" w:rsidP="001C4120">
      <w:pPr>
        <w:spacing w:after="0" w:line="360" w:lineRule="auto"/>
        <w:rPr>
          <w:rFonts w:ascii="Arial" w:eastAsia="Cambria" w:hAnsi="Arial" w:cs="Arial"/>
          <w:b/>
          <w:sz w:val="28"/>
          <w:szCs w:val="28"/>
        </w:rPr>
      </w:pPr>
    </w:p>
    <w:p w:rsidR="00BA7864" w:rsidRDefault="00BA7864" w:rsidP="001C4120">
      <w:pPr>
        <w:spacing w:after="0" w:line="360" w:lineRule="auto"/>
        <w:rPr>
          <w:rFonts w:ascii="Arial" w:eastAsia="Cambria" w:hAnsi="Arial" w:cs="Arial"/>
          <w:b/>
          <w:sz w:val="28"/>
          <w:szCs w:val="28"/>
        </w:rPr>
      </w:pPr>
    </w:p>
    <w:p w:rsidR="00BA7864" w:rsidRDefault="00BA7864" w:rsidP="001C4120">
      <w:pPr>
        <w:spacing w:after="0" w:line="360" w:lineRule="auto"/>
        <w:rPr>
          <w:rFonts w:ascii="Arial" w:eastAsia="Cambria" w:hAnsi="Arial" w:cs="Arial"/>
          <w:b/>
          <w:sz w:val="28"/>
          <w:szCs w:val="28"/>
        </w:rPr>
      </w:pPr>
    </w:p>
    <w:p w:rsidR="00BA7864" w:rsidRDefault="00BA7864" w:rsidP="001C4120">
      <w:pPr>
        <w:spacing w:after="0" w:line="360" w:lineRule="auto"/>
        <w:rPr>
          <w:rFonts w:ascii="Arial" w:eastAsia="Cambria" w:hAnsi="Arial" w:cs="Arial"/>
          <w:b/>
          <w:sz w:val="72"/>
          <w:szCs w:val="72"/>
        </w:rPr>
      </w:pPr>
      <w:r w:rsidRPr="00BA7864">
        <w:rPr>
          <w:rFonts w:ascii="Arial" w:eastAsia="Cambria" w:hAnsi="Arial" w:cs="Arial"/>
          <w:b/>
          <w:sz w:val="72"/>
          <w:szCs w:val="72"/>
        </w:rPr>
        <w:t>SOP</w:t>
      </w:r>
    </w:p>
    <w:p w:rsidR="00BA7864" w:rsidRDefault="00BA7864" w:rsidP="001C4120">
      <w:pPr>
        <w:spacing w:after="0" w:line="360" w:lineRule="auto"/>
        <w:rPr>
          <w:rFonts w:ascii="Arial" w:eastAsia="Cambria" w:hAnsi="Arial" w:cs="Arial"/>
          <w:b/>
          <w:sz w:val="72"/>
          <w:szCs w:val="72"/>
        </w:rPr>
      </w:pPr>
    </w:p>
    <w:p w:rsidR="00BA7864" w:rsidRDefault="00BA7864" w:rsidP="001C4120">
      <w:pPr>
        <w:spacing w:after="0" w:line="360" w:lineRule="auto"/>
        <w:rPr>
          <w:rFonts w:ascii="Arial" w:eastAsia="Cambria" w:hAnsi="Arial" w:cs="Arial"/>
          <w:b/>
          <w:sz w:val="56"/>
          <w:szCs w:val="56"/>
        </w:rPr>
      </w:pPr>
      <w:r w:rsidRPr="00BA7864">
        <w:rPr>
          <w:rFonts w:ascii="Arial" w:eastAsia="Cambria" w:hAnsi="Arial" w:cs="Arial"/>
          <w:b/>
          <w:sz w:val="56"/>
          <w:szCs w:val="56"/>
        </w:rPr>
        <w:t>Schoolondersteuningsprofiel</w:t>
      </w:r>
    </w:p>
    <w:p w:rsidR="00BA7864" w:rsidRDefault="00BA7864" w:rsidP="001C4120">
      <w:pPr>
        <w:spacing w:after="0" w:line="360" w:lineRule="auto"/>
        <w:rPr>
          <w:rFonts w:ascii="Arial" w:eastAsia="Cambria" w:hAnsi="Arial" w:cs="Arial"/>
          <w:b/>
          <w:sz w:val="56"/>
          <w:szCs w:val="56"/>
        </w:rPr>
      </w:pPr>
      <w:r>
        <w:rPr>
          <w:rFonts w:ascii="Arial" w:eastAsia="Cambria" w:hAnsi="Arial" w:cs="Arial"/>
          <w:b/>
          <w:sz w:val="56"/>
          <w:szCs w:val="56"/>
        </w:rPr>
        <w:t>Ouderversie</w:t>
      </w:r>
    </w:p>
    <w:p w:rsidR="00BA7864" w:rsidRDefault="00BA7864" w:rsidP="001C4120">
      <w:pPr>
        <w:spacing w:after="0" w:line="360" w:lineRule="auto"/>
        <w:rPr>
          <w:rFonts w:ascii="Arial" w:eastAsia="Cambria" w:hAnsi="Arial" w:cs="Arial"/>
          <w:b/>
          <w:sz w:val="56"/>
          <w:szCs w:val="56"/>
        </w:rPr>
      </w:pPr>
    </w:p>
    <w:p w:rsidR="00BA7864" w:rsidRDefault="00BA7864" w:rsidP="001C4120">
      <w:pPr>
        <w:spacing w:after="0" w:line="360" w:lineRule="auto"/>
        <w:rPr>
          <w:rFonts w:ascii="Arial" w:eastAsia="Cambria" w:hAnsi="Arial" w:cs="Arial"/>
          <w:b/>
          <w:sz w:val="56"/>
          <w:szCs w:val="56"/>
        </w:rPr>
      </w:pPr>
      <w:r>
        <w:rPr>
          <w:rFonts w:ascii="Arial" w:eastAsia="Cambria" w:hAnsi="Arial" w:cs="Arial"/>
          <w:b/>
          <w:sz w:val="56"/>
          <w:szCs w:val="56"/>
        </w:rPr>
        <w:t>Concept</w:t>
      </w:r>
    </w:p>
    <w:p w:rsidR="00BA7864" w:rsidRDefault="00BA7864" w:rsidP="001C4120">
      <w:pPr>
        <w:spacing w:after="0" w:line="360" w:lineRule="auto"/>
        <w:rPr>
          <w:rFonts w:ascii="Arial" w:eastAsia="Cambria" w:hAnsi="Arial" w:cs="Arial"/>
          <w:b/>
          <w:sz w:val="56"/>
          <w:szCs w:val="56"/>
        </w:rPr>
      </w:pPr>
    </w:p>
    <w:p w:rsidR="00BA7864" w:rsidRDefault="00BA7864" w:rsidP="001C4120">
      <w:pPr>
        <w:spacing w:after="0" w:line="360" w:lineRule="auto"/>
        <w:rPr>
          <w:rFonts w:ascii="Arial" w:eastAsia="Cambria" w:hAnsi="Arial" w:cs="Arial"/>
          <w:b/>
          <w:sz w:val="40"/>
          <w:szCs w:val="40"/>
        </w:rPr>
      </w:pPr>
      <w:r w:rsidRPr="00BA7864">
        <w:rPr>
          <w:rFonts w:ascii="Arial" w:eastAsia="Cambria" w:hAnsi="Arial" w:cs="Arial"/>
          <w:b/>
          <w:sz w:val="40"/>
          <w:szCs w:val="40"/>
        </w:rPr>
        <w:t>Oktober 2015</w:t>
      </w:r>
    </w:p>
    <w:p w:rsidR="00BA7864" w:rsidRDefault="00BA7864" w:rsidP="001C4120">
      <w:pPr>
        <w:spacing w:after="0" w:line="360" w:lineRule="auto"/>
        <w:rPr>
          <w:rFonts w:ascii="Arial" w:eastAsia="Cambria" w:hAnsi="Arial" w:cs="Arial"/>
          <w:b/>
          <w:sz w:val="40"/>
          <w:szCs w:val="40"/>
        </w:rPr>
      </w:pPr>
    </w:p>
    <w:p w:rsidR="00BA7864" w:rsidRPr="00BA7864" w:rsidRDefault="00BA7864" w:rsidP="001C4120">
      <w:pPr>
        <w:spacing w:after="0" w:line="360" w:lineRule="auto"/>
        <w:rPr>
          <w:rFonts w:ascii="Arial" w:eastAsia="Cambria" w:hAnsi="Arial" w:cs="Arial"/>
          <w:b/>
          <w:sz w:val="40"/>
          <w:szCs w:val="40"/>
        </w:rPr>
      </w:pPr>
    </w:p>
    <w:p w:rsidR="00BA7864" w:rsidRDefault="00BA7864" w:rsidP="001C4120">
      <w:pPr>
        <w:spacing w:after="0" w:line="360" w:lineRule="auto"/>
        <w:rPr>
          <w:rFonts w:ascii="Arial" w:eastAsia="Cambria" w:hAnsi="Arial" w:cs="Arial"/>
          <w:b/>
          <w:sz w:val="28"/>
          <w:szCs w:val="28"/>
        </w:rPr>
      </w:pPr>
    </w:p>
    <w:p w:rsidR="00BA7864" w:rsidRDefault="00BA7864" w:rsidP="001C4120">
      <w:pPr>
        <w:spacing w:after="0" w:line="360" w:lineRule="auto"/>
        <w:rPr>
          <w:rFonts w:ascii="Arial" w:eastAsia="Cambria" w:hAnsi="Arial" w:cs="Arial"/>
          <w:b/>
          <w:sz w:val="28"/>
          <w:szCs w:val="28"/>
        </w:rPr>
      </w:pPr>
    </w:p>
    <w:p w:rsidR="00BA7864" w:rsidRDefault="00BA7864" w:rsidP="001C4120">
      <w:pPr>
        <w:spacing w:after="0" w:line="360" w:lineRule="auto"/>
        <w:rPr>
          <w:rFonts w:ascii="Arial" w:eastAsia="Cambria" w:hAnsi="Arial" w:cs="Arial"/>
          <w:b/>
          <w:sz w:val="28"/>
          <w:szCs w:val="28"/>
        </w:rPr>
      </w:pPr>
    </w:p>
    <w:p w:rsidR="001C4120" w:rsidRPr="00237B18" w:rsidRDefault="001C4120" w:rsidP="001C4120">
      <w:pPr>
        <w:spacing w:after="0" w:line="360" w:lineRule="auto"/>
        <w:rPr>
          <w:rFonts w:ascii="Arial" w:eastAsia="Cambria" w:hAnsi="Arial" w:cs="Arial"/>
          <w:b/>
          <w:sz w:val="28"/>
          <w:szCs w:val="28"/>
        </w:rPr>
      </w:pPr>
      <w:r w:rsidRPr="00237B18">
        <w:rPr>
          <w:rFonts w:ascii="Arial" w:eastAsia="Cambria" w:hAnsi="Arial" w:cs="Arial"/>
          <w:b/>
          <w:sz w:val="28"/>
          <w:szCs w:val="28"/>
        </w:rPr>
        <w:t>Ondersteuningsprofiel 2015-2016</w:t>
      </w:r>
    </w:p>
    <w:p w:rsidR="001C4120" w:rsidRPr="00237B18" w:rsidRDefault="001C4120" w:rsidP="001C4120">
      <w:pPr>
        <w:spacing w:after="0" w:line="360" w:lineRule="auto"/>
        <w:rPr>
          <w:rFonts w:ascii="Arial" w:eastAsia="Cambria" w:hAnsi="Arial" w:cs="Arial"/>
          <w:b/>
          <w:i/>
          <w:sz w:val="28"/>
          <w:szCs w:val="28"/>
        </w:rPr>
      </w:pPr>
      <w:r w:rsidRPr="00237B18">
        <w:rPr>
          <w:rFonts w:ascii="Arial" w:eastAsia="Cambria" w:hAnsi="Arial" w:cs="Arial"/>
          <w:b/>
          <w:i/>
          <w:sz w:val="28"/>
          <w:szCs w:val="28"/>
        </w:rPr>
        <w:t>Heyerdahl College</w:t>
      </w:r>
    </w:p>
    <w:p w:rsidR="001C4120" w:rsidRDefault="001C4120" w:rsidP="001C4120">
      <w:pPr>
        <w:spacing w:after="0" w:line="360" w:lineRule="auto"/>
        <w:rPr>
          <w:rFonts w:ascii="Arial" w:eastAsia="Cambria" w:hAnsi="Arial" w:cs="Arial"/>
          <w:i/>
          <w:sz w:val="20"/>
          <w:szCs w:val="20"/>
        </w:rPr>
      </w:pPr>
    </w:p>
    <w:p w:rsidR="00D63CAF" w:rsidRDefault="00D63CAF" w:rsidP="001C4120">
      <w:pPr>
        <w:spacing w:after="0" w:line="360" w:lineRule="auto"/>
        <w:rPr>
          <w:rFonts w:ascii="Arial" w:eastAsia="Cambria" w:hAnsi="Arial" w:cs="Arial"/>
          <w:b/>
          <w:sz w:val="24"/>
          <w:szCs w:val="24"/>
        </w:rPr>
      </w:pPr>
      <w:r w:rsidRPr="007A709F">
        <w:rPr>
          <w:rFonts w:ascii="Arial" w:eastAsia="Cambria" w:hAnsi="Arial" w:cs="Arial"/>
          <w:b/>
          <w:sz w:val="24"/>
          <w:szCs w:val="24"/>
        </w:rPr>
        <w:t>Inhoud:</w:t>
      </w:r>
    </w:p>
    <w:p w:rsidR="00891BD2" w:rsidRPr="007A709F" w:rsidRDefault="00891BD2" w:rsidP="001C4120">
      <w:pPr>
        <w:spacing w:after="0" w:line="360" w:lineRule="auto"/>
        <w:rPr>
          <w:rFonts w:ascii="Arial" w:eastAsia="Cambria" w:hAnsi="Arial" w:cs="Arial"/>
          <w:b/>
          <w:sz w:val="24"/>
          <w:szCs w:val="24"/>
        </w:rPr>
      </w:pPr>
    </w:p>
    <w:p w:rsidR="00D63CAF" w:rsidRDefault="00D63CAF" w:rsidP="001C4120">
      <w:pPr>
        <w:spacing w:after="0" w:line="360" w:lineRule="auto"/>
        <w:rPr>
          <w:rFonts w:ascii="Arial" w:eastAsia="Cambria" w:hAnsi="Arial" w:cs="Arial"/>
          <w:sz w:val="24"/>
          <w:szCs w:val="24"/>
        </w:rPr>
      </w:pPr>
      <w:r>
        <w:rPr>
          <w:rFonts w:ascii="Arial" w:eastAsia="Cambria" w:hAnsi="Arial" w:cs="Arial"/>
          <w:sz w:val="24"/>
          <w:szCs w:val="24"/>
        </w:rPr>
        <w:t>Inleiding</w:t>
      </w:r>
    </w:p>
    <w:p w:rsidR="00D63CAF" w:rsidRPr="00891BD2" w:rsidRDefault="00D63CAF" w:rsidP="001C4120">
      <w:pPr>
        <w:spacing w:after="0" w:line="360" w:lineRule="auto"/>
        <w:rPr>
          <w:rFonts w:ascii="Arial" w:eastAsia="Cambria" w:hAnsi="Arial" w:cs="Arial"/>
          <w:sz w:val="24"/>
          <w:szCs w:val="24"/>
        </w:rPr>
      </w:pPr>
      <w:r w:rsidRPr="00891BD2">
        <w:rPr>
          <w:rFonts w:ascii="Arial" w:eastAsia="Cambria" w:hAnsi="Arial" w:cs="Arial"/>
          <w:sz w:val="24"/>
          <w:szCs w:val="24"/>
          <w:u w:val="single"/>
        </w:rPr>
        <w:t>Wie zijn we en welk onderwijsaanbod is er op onze school</w:t>
      </w:r>
      <w:r w:rsidR="00891BD2" w:rsidRPr="00891BD2">
        <w:rPr>
          <w:rFonts w:ascii="Arial" w:eastAsia="Cambria" w:hAnsi="Arial" w:cs="Arial"/>
          <w:sz w:val="24"/>
          <w:szCs w:val="24"/>
          <w:u w:val="single"/>
        </w:rPr>
        <w:t xml:space="preserve"> </w:t>
      </w:r>
      <w:r w:rsidR="00891BD2" w:rsidRPr="00891BD2">
        <w:rPr>
          <w:rFonts w:ascii="Arial" w:eastAsia="Cambria" w:hAnsi="Arial" w:cs="Arial"/>
          <w:sz w:val="24"/>
          <w:szCs w:val="24"/>
        </w:rPr>
        <w:t xml:space="preserve">  </w:t>
      </w:r>
      <w:r w:rsidR="00BA7864">
        <w:rPr>
          <w:rFonts w:ascii="Arial" w:eastAsia="Cambria" w:hAnsi="Arial" w:cs="Arial"/>
          <w:sz w:val="24"/>
          <w:szCs w:val="24"/>
        </w:rPr>
        <w:t xml:space="preserve">                     ………….3</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Missie</w:t>
      </w:r>
      <w:r w:rsidR="00891BD2">
        <w:rPr>
          <w:rFonts w:ascii="Arial" w:hAnsi="Arial" w:cs="Arial"/>
          <w:sz w:val="22"/>
          <w:szCs w:val="22"/>
        </w:rPr>
        <w:t xml:space="preserve">                                                                                                               …………</w:t>
      </w:r>
      <w:r w:rsidR="005244F1">
        <w:rPr>
          <w:rFonts w:ascii="Arial" w:hAnsi="Arial" w:cs="Arial"/>
          <w:sz w:val="22"/>
          <w:szCs w:val="22"/>
        </w:rPr>
        <w:t xml:space="preserve">   </w:t>
      </w:r>
      <w:r w:rsidR="00BA7864">
        <w:rPr>
          <w:rFonts w:ascii="Arial" w:hAnsi="Arial" w:cs="Arial"/>
          <w:sz w:val="22"/>
          <w:szCs w:val="22"/>
        </w:rPr>
        <w:t>3</w:t>
      </w:r>
      <w:r w:rsidR="00891BD2">
        <w:rPr>
          <w:rFonts w:ascii="Arial" w:hAnsi="Arial" w:cs="Arial"/>
          <w:sz w:val="22"/>
          <w:szCs w:val="22"/>
        </w:rPr>
        <w:t xml:space="preserve">  </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Visie</w:t>
      </w:r>
      <w:r w:rsidR="00891BD2">
        <w:rPr>
          <w:rFonts w:ascii="Arial" w:hAnsi="Arial" w:cs="Arial"/>
          <w:sz w:val="22"/>
          <w:szCs w:val="22"/>
        </w:rPr>
        <w:t xml:space="preserve">                                                                                        </w:t>
      </w:r>
      <w:r w:rsidR="00BA7864">
        <w:rPr>
          <w:rFonts w:ascii="Arial" w:hAnsi="Arial" w:cs="Arial"/>
          <w:sz w:val="22"/>
          <w:szCs w:val="22"/>
        </w:rPr>
        <w:t xml:space="preserve">                         ……………3</w:t>
      </w:r>
      <w:r w:rsidR="00891BD2">
        <w:rPr>
          <w:rFonts w:ascii="Arial" w:hAnsi="Arial" w:cs="Arial"/>
          <w:sz w:val="22"/>
          <w:szCs w:val="22"/>
        </w:rPr>
        <w:t xml:space="preserve"> </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Pedagogisch didactisch concept</w:t>
      </w:r>
      <w:r w:rsidR="00891BD2">
        <w:rPr>
          <w:rFonts w:ascii="Arial" w:hAnsi="Arial" w:cs="Arial"/>
          <w:sz w:val="22"/>
          <w:szCs w:val="22"/>
        </w:rPr>
        <w:t xml:space="preserve">                                                                      …………</w:t>
      </w:r>
      <w:r w:rsidR="005244F1">
        <w:rPr>
          <w:rFonts w:ascii="Arial" w:hAnsi="Arial" w:cs="Arial"/>
          <w:sz w:val="22"/>
          <w:szCs w:val="22"/>
        </w:rPr>
        <w:t xml:space="preserve">   </w:t>
      </w:r>
      <w:r w:rsidR="00BA7864">
        <w:rPr>
          <w:rFonts w:ascii="Arial" w:hAnsi="Arial" w:cs="Arial"/>
          <w:sz w:val="22"/>
          <w:szCs w:val="22"/>
        </w:rPr>
        <w:t>4</w:t>
      </w:r>
      <w:r w:rsidR="00891BD2">
        <w:rPr>
          <w:rFonts w:ascii="Arial" w:hAnsi="Arial" w:cs="Arial"/>
          <w:sz w:val="22"/>
          <w:szCs w:val="22"/>
        </w:rPr>
        <w:t xml:space="preserve"> </w:t>
      </w:r>
    </w:p>
    <w:p w:rsidR="00D63CAF" w:rsidRPr="007A709F" w:rsidRDefault="00D63CAF" w:rsidP="00D63CAF">
      <w:pPr>
        <w:spacing w:line="360" w:lineRule="auto"/>
        <w:rPr>
          <w:rFonts w:ascii="Arial" w:hAnsi="Arial" w:cs="Arial"/>
          <w:sz w:val="24"/>
          <w:szCs w:val="24"/>
        </w:rPr>
      </w:pPr>
      <w:r w:rsidRPr="00891BD2">
        <w:rPr>
          <w:rFonts w:ascii="Arial" w:hAnsi="Arial" w:cs="Arial"/>
          <w:sz w:val="24"/>
          <w:szCs w:val="24"/>
          <w:u w:val="single"/>
        </w:rPr>
        <w:t>Wat bieden we aanvullend op de basisondersteuning?</w:t>
      </w:r>
      <w:r w:rsidR="00891BD2">
        <w:rPr>
          <w:rFonts w:ascii="Arial" w:hAnsi="Arial" w:cs="Arial"/>
          <w:sz w:val="24"/>
          <w:szCs w:val="24"/>
        </w:rPr>
        <w:t xml:space="preserve">     </w:t>
      </w:r>
      <w:r w:rsidR="00BA7864">
        <w:rPr>
          <w:rFonts w:ascii="Arial" w:hAnsi="Arial" w:cs="Arial"/>
          <w:sz w:val="24"/>
          <w:szCs w:val="24"/>
        </w:rPr>
        <w:t xml:space="preserve">                          ………….4</w:t>
      </w:r>
    </w:p>
    <w:p w:rsidR="00D63CAF" w:rsidRPr="00891BD2" w:rsidRDefault="00D63CAF" w:rsidP="00D63CAF">
      <w:pPr>
        <w:spacing w:line="360" w:lineRule="auto"/>
        <w:rPr>
          <w:rFonts w:ascii="Arial" w:hAnsi="Arial" w:cs="Arial"/>
          <w:sz w:val="24"/>
          <w:szCs w:val="24"/>
        </w:rPr>
      </w:pPr>
      <w:r w:rsidRPr="00891BD2">
        <w:rPr>
          <w:rFonts w:ascii="Arial" w:hAnsi="Arial" w:cs="Arial"/>
          <w:sz w:val="24"/>
          <w:szCs w:val="24"/>
          <w:u w:val="single"/>
        </w:rPr>
        <w:t>Wat zijn de grenzen aan onze ondersteuning</w:t>
      </w:r>
      <w:r w:rsidR="00891BD2">
        <w:rPr>
          <w:rFonts w:ascii="Arial" w:hAnsi="Arial" w:cs="Arial"/>
          <w:sz w:val="24"/>
          <w:szCs w:val="24"/>
        </w:rPr>
        <w:t xml:space="preserve">                    </w:t>
      </w:r>
      <w:r w:rsidR="00BA7864">
        <w:rPr>
          <w:rFonts w:ascii="Arial" w:hAnsi="Arial" w:cs="Arial"/>
          <w:sz w:val="24"/>
          <w:szCs w:val="24"/>
        </w:rPr>
        <w:t xml:space="preserve">                         …………..5</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TLV</w:t>
      </w:r>
      <w:r w:rsidR="005244F1">
        <w:rPr>
          <w:rFonts w:ascii="Arial" w:hAnsi="Arial" w:cs="Arial"/>
          <w:sz w:val="22"/>
          <w:szCs w:val="22"/>
        </w:rPr>
        <w:t xml:space="preserve">                                                                                           </w:t>
      </w:r>
      <w:r w:rsidR="00BA7864">
        <w:rPr>
          <w:rFonts w:ascii="Arial" w:hAnsi="Arial" w:cs="Arial"/>
          <w:sz w:val="22"/>
          <w:szCs w:val="22"/>
        </w:rPr>
        <w:t xml:space="preserve">                        ………… ..5</w:t>
      </w:r>
      <w:r w:rsidR="005244F1">
        <w:rPr>
          <w:rFonts w:ascii="Arial" w:hAnsi="Arial" w:cs="Arial"/>
          <w:sz w:val="22"/>
          <w:szCs w:val="22"/>
        </w:rPr>
        <w:t xml:space="preserve">   </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Uitstroomprofiel</w:t>
      </w:r>
      <w:r w:rsidR="005244F1">
        <w:rPr>
          <w:rFonts w:ascii="Arial" w:hAnsi="Arial" w:cs="Arial"/>
          <w:sz w:val="22"/>
          <w:szCs w:val="22"/>
        </w:rPr>
        <w:t xml:space="preserve">                                                                         </w:t>
      </w:r>
      <w:r w:rsidR="00BA7864">
        <w:rPr>
          <w:rFonts w:ascii="Arial" w:hAnsi="Arial" w:cs="Arial"/>
          <w:sz w:val="22"/>
          <w:szCs w:val="22"/>
        </w:rPr>
        <w:t xml:space="preserve">                        …………...5</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 xml:space="preserve">Verstoring </w:t>
      </w:r>
      <w:r w:rsidR="007A709F">
        <w:rPr>
          <w:rFonts w:ascii="Arial" w:hAnsi="Arial" w:cs="Arial"/>
          <w:sz w:val="22"/>
          <w:szCs w:val="22"/>
        </w:rPr>
        <w:t>orde en rust</w:t>
      </w:r>
      <w:r w:rsidR="005244F1">
        <w:rPr>
          <w:rFonts w:ascii="Arial" w:hAnsi="Arial" w:cs="Arial"/>
          <w:sz w:val="22"/>
          <w:szCs w:val="22"/>
        </w:rPr>
        <w:t xml:space="preserve">                                                                     </w:t>
      </w:r>
      <w:r w:rsidR="00BA7864">
        <w:rPr>
          <w:rFonts w:ascii="Arial" w:hAnsi="Arial" w:cs="Arial"/>
          <w:sz w:val="22"/>
          <w:szCs w:val="22"/>
        </w:rPr>
        <w:t xml:space="preserve">                  …............5</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Lichamelijke ondersteuningsbehoeften</w:t>
      </w:r>
      <w:r w:rsidR="005244F1">
        <w:rPr>
          <w:rFonts w:ascii="Arial" w:hAnsi="Arial" w:cs="Arial"/>
          <w:sz w:val="22"/>
          <w:szCs w:val="22"/>
        </w:rPr>
        <w:t xml:space="preserve">                                     </w:t>
      </w:r>
      <w:r w:rsidR="00BA7864">
        <w:rPr>
          <w:rFonts w:ascii="Arial" w:hAnsi="Arial" w:cs="Arial"/>
          <w:sz w:val="22"/>
          <w:szCs w:val="22"/>
        </w:rPr>
        <w:t xml:space="preserve">                         …………..5</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Ernstige spraak/taal problematiek</w:t>
      </w:r>
      <w:r w:rsidR="005244F1">
        <w:rPr>
          <w:rFonts w:ascii="Arial" w:hAnsi="Arial" w:cs="Arial"/>
          <w:sz w:val="22"/>
          <w:szCs w:val="22"/>
        </w:rPr>
        <w:t xml:space="preserve">                                                          </w:t>
      </w:r>
      <w:r w:rsidR="00BA7864">
        <w:rPr>
          <w:rFonts w:ascii="Arial" w:hAnsi="Arial" w:cs="Arial"/>
          <w:sz w:val="22"/>
          <w:szCs w:val="22"/>
        </w:rPr>
        <w:t xml:space="preserve">            …………..6</w:t>
      </w:r>
    </w:p>
    <w:p w:rsidR="00D63CAF" w:rsidRPr="005244F1" w:rsidRDefault="00D63CAF" w:rsidP="005244F1">
      <w:pPr>
        <w:pStyle w:val="Lijstalinea"/>
        <w:numPr>
          <w:ilvl w:val="0"/>
          <w:numId w:val="12"/>
        </w:numPr>
        <w:spacing w:line="360" w:lineRule="auto"/>
        <w:rPr>
          <w:rFonts w:ascii="Arial" w:hAnsi="Arial" w:cs="Arial"/>
          <w:sz w:val="22"/>
          <w:szCs w:val="22"/>
        </w:rPr>
      </w:pPr>
      <w:r w:rsidRPr="007A709F">
        <w:rPr>
          <w:rFonts w:ascii="Arial" w:hAnsi="Arial" w:cs="Arial"/>
          <w:sz w:val="22"/>
          <w:szCs w:val="22"/>
        </w:rPr>
        <w:t>Blinden slechtzienden</w:t>
      </w:r>
      <w:r w:rsidR="005244F1">
        <w:rPr>
          <w:rFonts w:ascii="Arial" w:hAnsi="Arial" w:cs="Arial"/>
          <w:sz w:val="22"/>
          <w:szCs w:val="22"/>
        </w:rPr>
        <w:t xml:space="preserve">                                                                                        …………</w:t>
      </w:r>
      <w:r w:rsidR="00AB6A63">
        <w:rPr>
          <w:rFonts w:ascii="Arial" w:hAnsi="Arial" w:cs="Arial"/>
          <w:sz w:val="22"/>
          <w:szCs w:val="22"/>
        </w:rPr>
        <w:t>..</w:t>
      </w:r>
      <w:r w:rsidR="00BA7864">
        <w:rPr>
          <w:rFonts w:ascii="Arial" w:hAnsi="Arial" w:cs="Arial"/>
          <w:sz w:val="22"/>
          <w:szCs w:val="22"/>
        </w:rPr>
        <w:t>6</w:t>
      </w:r>
    </w:p>
    <w:p w:rsidR="00D63CA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Inspanningsverplichting bij thuiszitters</w:t>
      </w:r>
      <w:r w:rsidR="005244F1">
        <w:rPr>
          <w:rFonts w:ascii="Arial" w:hAnsi="Arial" w:cs="Arial"/>
          <w:sz w:val="22"/>
          <w:szCs w:val="22"/>
        </w:rPr>
        <w:t xml:space="preserve">                                                               …………</w:t>
      </w:r>
      <w:r w:rsidR="00BA7864">
        <w:rPr>
          <w:rFonts w:ascii="Arial" w:hAnsi="Arial" w:cs="Arial"/>
          <w:sz w:val="22"/>
          <w:szCs w:val="22"/>
        </w:rPr>
        <w:t>..6</w:t>
      </w:r>
    </w:p>
    <w:p w:rsidR="007A709F" w:rsidRPr="007A709F" w:rsidRDefault="007A709F" w:rsidP="007A709F">
      <w:pPr>
        <w:pStyle w:val="Lijstalinea"/>
        <w:spacing w:line="360" w:lineRule="auto"/>
        <w:ind w:left="360"/>
        <w:rPr>
          <w:rFonts w:ascii="Arial" w:hAnsi="Arial" w:cs="Arial"/>
          <w:sz w:val="22"/>
          <w:szCs w:val="22"/>
        </w:rPr>
      </w:pPr>
    </w:p>
    <w:p w:rsidR="00D63CAF" w:rsidRPr="005244F1" w:rsidRDefault="00D63CAF" w:rsidP="00D63CAF">
      <w:pPr>
        <w:spacing w:line="360" w:lineRule="auto"/>
        <w:rPr>
          <w:rFonts w:ascii="Arial" w:hAnsi="Arial" w:cs="Arial"/>
          <w:sz w:val="24"/>
          <w:szCs w:val="24"/>
        </w:rPr>
      </w:pPr>
      <w:r w:rsidRPr="005244F1">
        <w:rPr>
          <w:rFonts w:ascii="Arial" w:hAnsi="Arial" w:cs="Arial"/>
          <w:sz w:val="24"/>
          <w:szCs w:val="24"/>
          <w:u w:val="single"/>
        </w:rPr>
        <w:t>Wat zijn onze ambities?</w:t>
      </w:r>
      <w:r w:rsidR="005244F1" w:rsidRPr="005244F1">
        <w:rPr>
          <w:rFonts w:ascii="Arial" w:hAnsi="Arial" w:cs="Arial"/>
          <w:sz w:val="24"/>
          <w:szCs w:val="24"/>
          <w:u w:val="single"/>
        </w:rPr>
        <w:t xml:space="preserve"> </w:t>
      </w:r>
      <w:r w:rsidR="005244F1">
        <w:rPr>
          <w:rFonts w:ascii="Arial" w:hAnsi="Arial" w:cs="Arial"/>
          <w:sz w:val="24"/>
          <w:szCs w:val="24"/>
        </w:rPr>
        <w:t xml:space="preserve">                                                                              ………….</w:t>
      </w:r>
      <w:r w:rsidR="00AB6A63">
        <w:rPr>
          <w:rFonts w:ascii="Arial" w:hAnsi="Arial" w:cs="Arial"/>
          <w:sz w:val="24"/>
          <w:szCs w:val="24"/>
        </w:rPr>
        <w:t>.</w:t>
      </w:r>
      <w:r w:rsidR="00BA7864">
        <w:rPr>
          <w:rFonts w:ascii="Arial" w:hAnsi="Arial" w:cs="Arial"/>
          <w:sz w:val="24"/>
          <w:szCs w:val="24"/>
        </w:rPr>
        <w:t>6</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Welke inzet plegen wij om de ambities te realiseren?</w:t>
      </w:r>
      <w:r w:rsidR="005244F1">
        <w:rPr>
          <w:rFonts w:ascii="Arial" w:hAnsi="Arial" w:cs="Arial"/>
          <w:sz w:val="22"/>
          <w:szCs w:val="22"/>
        </w:rPr>
        <w:t xml:space="preserve">              </w:t>
      </w:r>
      <w:r w:rsidR="00BA7864">
        <w:rPr>
          <w:rFonts w:ascii="Arial" w:hAnsi="Arial" w:cs="Arial"/>
          <w:sz w:val="22"/>
          <w:szCs w:val="22"/>
        </w:rPr>
        <w:t xml:space="preserve">                        …………...6</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Domeinen</w:t>
      </w:r>
      <w:r w:rsidR="005244F1">
        <w:rPr>
          <w:rFonts w:ascii="Arial" w:hAnsi="Arial" w:cs="Arial"/>
          <w:sz w:val="22"/>
          <w:szCs w:val="22"/>
        </w:rPr>
        <w:t xml:space="preserve">                                                                           </w:t>
      </w:r>
      <w:r w:rsidR="0083537F">
        <w:rPr>
          <w:rFonts w:ascii="Arial" w:hAnsi="Arial" w:cs="Arial"/>
          <w:sz w:val="22"/>
          <w:szCs w:val="22"/>
        </w:rPr>
        <w:t xml:space="preserve">                              </w:t>
      </w:r>
      <w:r w:rsidR="005244F1">
        <w:rPr>
          <w:rFonts w:ascii="Arial" w:hAnsi="Arial" w:cs="Arial"/>
          <w:sz w:val="22"/>
          <w:szCs w:val="22"/>
        </w:rPr>
        <w:t>…………</w:t>
      </w:r>
      <w:r w:rsidR="00C633B9">
        <w:rPr>
          <w:rFonts w:ascii="Arial" w:hAnsi="Arial" w:cs="Arial"/>
          <w:sz w:val="22"/>
          <w:szCs w:val="22"/>
        </w:rPr>
        <w:t>…</w:t>
      </w:r>
      <w:r w:rsidR="00BA7864">
        <w:rPr>
          <w:rFonts w:ascii="Arial" w:hAnsi="Arial" w:cs="Arial"/>
          <w:sz w:val="22"/>
          <w:szCs w:val="22"/>
        </w:rPr>
        <w:t>6</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SOP, OPP</w:t>
      </w:r>
      <w:r w:rsidR="005244F1">
        <w:rPr>
          <w:rFonts w:ascii="Arial" w:hAnsi="Arial" w:cs="Arial"/>
          <w:sz w:val="22"/>
          <w:szCs w:val="22"/>
        </w:rPr>
        <w:t xml:space="preserve">                                                                                                        ……………</w:t>
      </w:r>
      <w:r w:rsidR="00AB6A63">
        <w:rPr>
          <w:rFonts w:ascii="Arial" w:hAnsi="Arial" w:cs="Arial"/>
          <w:sz w:val="22"/>
          <w:szCs w:val="22"/>
        </w:rPr>
        <w:t>.</w:t>
      </w:r>
      <w:r w:rsidR="00BA7864">
        <w:rPr>
          <w:rFonts w:ascii="Arial" w:hAnsi="Arial" w:cs="Arial"/>
          <w:sz w:val="22"/>
          <w:szCs w:val="22"/>
        </w:rPr>
        <w:t>6</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Kwaliteitszorg</w:t>
      </w:r>
      <w:r w:rsidR="005244F1">
        <w:rPr>
          <w:rFonts w:ascii="Arial" w:hAnsi="Arial" w:cs="Arial"/>
          <w:sz w:val="22"/>
          <w:szCs w:val="22"/>
        </w:rPr>
        <w:t xml:space="preserve">                                                                          </w:t>
      </w:r>
      <w:r w:rsidR="00BA7864">
        <w:rPr>
          <w:rFonts w:ascii="Arial" w:hAnsi="Arial" w:cs="Arial"/>
          <w:sz w:val="22"/>
          <w:szCs w:val="22"/>
        </w:rPr>
        <w:t xml:space="preserve">                         …………….</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Netwerkpartners</w:t>
      </w:r>
      <w:r w:rsidR="005244F1">
        <w:rPr>
          <w:rFonts w:ascii="Arial" w:hAnsi="Arial" w:cs="Arial"/>
          <w:sz w:val="22"/>
          <w:szCs w:val="22"/>
        </w:rPr>
        <w:t xml:space="preserve">                                                                                             ……………</w:t>
      </w:r>
      <w:r w:rsidR="00AB6A63">
        <w:rPr>
          <w:rFonts w:ascii="Arial" w:hAnsi="Arial" w:cs="Arial"/>
          <w:sz w:val="22"/>
          <w:szCs w:val="22"/>
        </w:rPr>
        <w:t>..</w:t>
      </w:r>
      <w:r w:rsidR="005244F1">
        <w:rPr>
          <w:rFonts w:ascii="Arial" w:hAnsi="Arial" w:cs="Arial"/>
          <w:sz w:val="22"/>
          <w:szCs w:val="22"/>
        </w:rPr>
        <w:t>.</w:t>
      </w:r>
      <w:r w:rsidR="00BA7864">
        <w:rPr>
          <w:rFonts w:ascii="Arial" w:hAnsi="Arial" w:cs="Arial"/>
          <w:sz w:val="22"/>
          <w:szCs w:val="22"/>
        </w:rPr>
        <w:t>7</w:t>
      </w:r>
    </w:p>
    <w:p w:rsidR="00D63CAF" w:rsidRPr="007A709F" w:rsidRDefault="00D63CAF" w:rsidP="00D63CAF">
      <w:pPr>
        <w:pStyle w:val="Lijstalinea"/>
        <w:numPr>
          <w:ilvl w:val="0"/>
          <w:numId w:val="12"/>
        </w:numPr>
        <w:spacing w:line="360" w:lineRule="auto"/>
        <w:rPr>
          <w:rFonts w:ascii="Arial" w:hAnsi="Arial" w:cs="Arial"/>
          <w:sz w:val="22"/>
          <w:szCs w:val="22"/>
        </w:rPr>
      </w:pPr>
      <w:r w:rsidRPr="007A709F">
        <w:rPr>
          <w:rFonts w:ascii="Arial" w:hAnsi="Arial" w:cs="Arial"/>
          <w:sz w:val="22"/>
          <w:szCs w:val="22"/>
        </w:rPr>
        <w:t>Profilering en PR</w:t>
      </w:r>
      <w:r w:rsidR="005244F1">
        <w:rPr>
          <w:rFonts w:ascii="Arial" w:hAnsi="Arial" w:cs="Arial"/>
          <w:sz w:val="22"/>
          <w:szCs w:val="22"/>
        </w:rPr>
        <w:t xml:space="preserve">                                                                                            ……………</w:t>
      </w:r>
      <w:r w:rsidR="00AB6A63">
        <w:rPr>
          <w:rFonts w:ascii="Arial" w:hAnsi="Arial" w:cs="Arial"/>
          <w:sz w:val="22"/>
          <w:szCs w:val="22"/>
        </w:rPr>
        <w:t>...</w:t>
      </w:r>
      <w:r w:rsidR="00BA7864">
        <w:rPr>
          <w:rFonts w:ascii="Arial" w:hAnsi="Arial" w:cs="Arial"/>
          <w:sz w:val="22"/>
          <w:szCs w:val="22"/>
        </w:rPr>
        <w:t>7</w:t>
      </w:r>
    </w:p>
    <w:p w:rsidR="007A709F" w:rsidRDefault="007A709F" w:rsidP="007A709F">
      <w:pPr>
        <w:spacing w:line="360" w:lineRule="auto"/>
        <w:rPr>
          <w:rFonts w:ascii="Arial" w:hAnsi="Arial" w:cs="Arial"/>
        </w:rPr>
      </w:pPr>
    </w:p>
    <w:p w:rsidR="007A709F" w:rsidRDefault="007A709F" w:rsidP="007A709F">
      <w:pPr>
        <w:spacing w:line="360" w:lineRule="auto"/>
        <w:rPr>
          <w:rFonts w:ascii="Arial" w:hAnsi="Arial" w:cs="Arial"/>
        </w:rPr>
      </w:pPr>
    </w:p>
    <w:p w:rsidR="007A709F" w:rsidRDefault="007A709F" w:rsidP="007A709F">
      <w:pPr>
        <w:spacing w:line="360" w:lineRule="auto"/>
        <w:rPr>
          <w:rFonts w:ascii="Arial" w:hAnsi="Arial" w:cs="Arial"/>
        </w:rPr>
      </w:pPr>
    </w:p>
    <w:p w:rsidR="007A709F" w:rsidRDefault="007A709F" w:rsidP="007A709F">
      <w:pPr>
        <w:spacing w:line="360" w:lineRule="auto"/>
        <w:rPr>
          <w:rFonts w:ascii="Arial" w:hAnsi="Arial" w:cs="Arial"/>
        </w:rPr>
      </w:pPr>
    </w:p>
    <w:p w:rsidR="007A709F" w:rsidRDefault="007A709F" w:rsidP="007A709F">
      <w:pPr>
        <w:spacing w:line="360" w:lineRule="auto"/>
        <w:rPr>
          <w:rFonts w:ascii="Arial" w:hAnsi="Arial" w:cs="Arial"/>
        </w:rPr>
      </w:pPr>
    </w:p>
    <w:p w:rsidR="00D63CAF" w:rsidRPr="00237B18" w:rsidRDefault="00D63CAF" w:rsidP="00D63CAF">
      <w:pPr>
        <w:spacing w:after="0" w:line="360" w:lineRule="auto"/>
        <w:rPr>
          <w:rFonts w:ascii="Arial" w:eastAsia="Cambria" w:hAnsi="Arial" w:cs="Arial"/>
          <w:b/>
          <w:sz w:val="28"/>
          <w:szCs w:val="28"/>
        </w:rPr>
      </w:pPr>
      <w:r w:rsidRPr="00237B18">
        <w:rPr>
          <w:rFonts w:ascii="Arial" w:eastAsia="Cambria" w:hAnsi="Arial" w:cs="Arial"/>
          <w:b/>
          <w:sz w:val="28"/>
          <w:szCs w:val="28"/>
        </w:rPr>
        <w:t>Ondersteuningsprofiel 2015-2016</w:t>
      </w:r>
    </w:p>
    <w:p w:rsidR="00D63CAF" w:rsidRPr="00237B18" w:rsidRDefault="00D63CAF" w:rsidP="00D63CAF">
      <w:pPr>
        <w:spacing w:after="0" w:line="360" w:lineRule="auto"/>
        <w:rPr>
          <w:rFonts w:ascii="Arial" w:eastAsia="Cambria" w:hAnsi="Arial" w:cs="Arial"/>
          <w:b/>
          <w:i/>
          <w:sz w:val="28"/>
          <w:szCs w:val="28"/>
        </w:rPr>
      </w:pPr>
      <w:r w:rsidRPr="00237B18">
        <w:rPr>
          <w:rFonts w:ascii="Arial" w:eastAsia="Cambria" w:hAnsi="Arial" w:cs="Arial"/>
          <w:b/>
          <w:i/>
          <w:sz w:val="28"/>
          <w:szCs w:val="28"/>
        </w:rPr>
        <w:t>Heyerdahl College</w:t>
      </w:r>
    </w:p>
    <w:p w:rsidR="00D63CAF" w:rsidRDefault="00D63CAF" w:rsidP="001C4120">
      <w:pPr>
        <w:spacing w:after="0" w:line="360" w:lineRule="auto"/>
        <w:contextualSpacing/>
        <w:rPr>
          <w:rFonts w:ascii="Arial" w:eastAsia="Cambria" w:hAnsi="Arial" w:cs="Arial"/>
          <w:b/>
          <w:i/>
          <w:sz w:val="24"/>
          <w:szCs w:val="24"/>
        </w:rPr>
      </w:pPr>
    </w:p>
    <w:p w:rsidR="001C4120" w:rsidRPr="00594720" w:rsidRDefault="001C4120" w:rsidP="001C4120">
      <w:pPr>
        <w:spacing w:after="0" w:line="360" w:lineRule="auto"/>
        <w:contextualSpacing/>
        <w:rPr>
          <w:rFonts w:ascii="Arial" w:eastAsia="Cambria" w:hAnsi="Arial" w:cs="Arial"/>
          <w:i/>
          <w:sz w:val="24"/>
          <w:szCs w:val="24"/>
        </w:rPr>
      </w:pPr>
      <w:r w:rsidRPr="00594720">
        <w:rPr>
          <w:rFonts w:ascii="Arial" w:eastAsia="Cambria" w:hAnsi="Arial" w:cs="Arial"/>
          <w:b/>
          <w:i/>
          <w:sz w:val="24"/>
          <w:szCs w:val="24"/>
        </w:rPr>
        <w:t xml:space="preserve">Inleiding </w:t>
      </w:r>
    </w:p>
    <w:p w:rsidR="001C4120" w:rsidRPr="00153BFF" w:rsidRDefault="001C4120" w:rsidP="00153BFF">
      <w:pPr>
        <w:spacing w:after="0" w:line="240" w:lineRule="auto"/>
        <w:contextualSpacing/>
        <w:rPr>
          <w:rFonts w:ascii="Arial" w:eastAsia="Cambria" w:hAnsi="Arial" w:cs="Arial"/>
        </w:rPr>
      </w:pPr>
      <w:r w:rsidRPr="00153BFF">
        <w:rPr>
          <w:rFonts w:ascii="Arial" w:eastAsia="Cambria" w:hAnsi="Arial" w:cs="Arial"/>
        </w:rPr>
        <w:t>Onze school maakt deel uit van het samenwerkingsverband VO 20.01. Samen met alle scholen voor voortgezet (speciaal) onderwijs in de gemeenten zorgen we ervoor dat er voor elk kind een passende onderwijsplek beschikbaar is. Alle scholen in het samenwerkingsverband bieden basisondersteuning aan leerlingen. Deze basisondersteuning betreft een gezamenlijke afspraak over de basiskwaliteit op het gebied van ondersteuning aan leerlingen.</w:t>
      </w:r>
    </w:p>
    <w:p w:rsidR="001C4120" w:rsidRPr="00153BFF" w:rsidRDefault="001C4120" w:rsidP="00153BFF">
      <w:pPr>
        <w:spacing w:after="0" w:line="240" w:lineRule="auto"/>
        <w:contextualSpacing/>
        <w:rPr>
          <w:rFonts w:ascii="Arial" w:eastAsia="Cambria" w:hAnsi="Arial" w:cs="Arial"/>
        </w:rPr>
      </w:pPr>
    </w:p>
    <w:p w:rsidR="001C4120" w:rsidRPr="00153BFF" w:rsidRDefault="001C4120" w:rsidP="00153BFF">
      <w:pPr>
        <w:spacing w:after="0" w:line="240" w:lineRule="auto"/>
        <w:contextualSpacing/>
        <w:rPr>
          <w:rFonts w:ascii="Arial" w:eastAsia="Cambria" w:hAnsi="Arial" w:cs="Arial"/>
        </w:rPr>
      </w:pPr>
      <w:r w:rsidRPr="00153BFF">
        <w:rPr>
          <w:rFonts w:ascii="Arial" w:eastAsia="Cambria" w:hAnsi="Arial" w:cs="Arial"/>
        </w:rPr>
        <w:t xml:space="preserve">Op de website van het samenwerkingsverband </w:t>
      </w:r>
      <w:hyperlink r:id="rId7" w:history="1">
        <w:r w:rsidRPr="00153BFF">
          <w:rPr>
            <w:rFonts w:ascii="Arial" w:eastAsia="Cambria" w:hAnsi="Arial" w:cs="Arial"/>
            <w:color w:val="0563C1" w:themeColor="hyperlink"/>
            <w:u w:val="single"/>
          </w:rPr>
          <w:t>www.passendonderwijsgroningen.nl</w:t>
        </w:r>
      </w:hyperlink>
      <w:r w:rsidRPr="00153BFF">
        <w:rPr>
          <w:rFonts w:ascii="Arial" w:eastAsia="Cambria" w:hAnsi="Arial" w:cs="Arial"/>
        </w:rPr>
        <w:t xml:space="preserve"> staat aangegeven:</w:t>
      </w:r>
    </w:p>
    <w:p w:rsidR="001C4120" w:rsidRPr="00153BFF" w:rsidRDefault="001C4120" w:rsidP="00153BFF">
      <w:pPr>
        <w:numPr>
          <w:ilvl w:val="0"/>
          <w:numId w:val="1"/>
        </w:numPr>
        <w:spacing w:after="0" w:line="240" w:lineRule="auto"/>
        <w:contextualSpacing/>
        <w:rPr>
          <w:rFonts w:ascii="Arial" w:eastAsia="Cambria" w:hAnsi="Arial" w:cs="Arial"/>
        </w:rPr>
      </w:pPr>
      <w:r w:rsidRPr="00153BFF">
        <w:rPr>
          <w:rFonts w:ascii="Arial" w:eastAsia="Cambria" w:hAnsi="Arial" w:cs="Arial"/>
        </w:rPr>
        <w:t>Welke schoolbesturen zijn aangesloten bij het samenwerkingsverband;</w:t>
      </w:r>
    </w:p>
    <w:p w:rsidR="001C4120" w:rsidRPr="00153BFF" w:rsidRDefault="001C4120" w:rsidP="00153BFF">
      <w:pPr>
        <w:numPr>
          <w:ilvl w:val="0"/>
          <w:numId w:val="1"/>
        </w:numPr>
        <w:spacing w:after="0" w:line="240" w:lineRule="auto"/>
        <w:contextualSpacing/>
        <w:rPr>
          <w:rFonts w:ascii="Arial" w:eastAsia="Cambria" w:hAnsi="Arial" w:cs="Arial"/>
        </w:rPr>
      </w:pPr>
      <w:r w:rsidRPr="00153BFF">
        <w:rPr>
          <w:rFonts w:ascii="Arial" w:eastAsia="Cambria" w:hAnsi="Arial" w:cs="Arial"/>
        </w:rPr>
        <w:t>De ondersteuningsprofielen van de scholen;</w:t>
      </w:r>
    </w:p>
    <w:p w:rsidR="002021C4" w:rsidRPr="00153BFF" w:rsidRDefault="001C4120" w:rsidP="00153BFF">
      <w:pPr>
        <w:spacing w:line="240" w:lineRule="auto"/>
        <w:rPr>
          <w:rFonts w:ascii="Arial" w:eastAsia="Cambria" w:hAnsi="Arial" w:cs="Arial"/>
        </w:rPr>
      </w:pPr>
      <w:r w:rsidRPr="00153BFF">
        <w:rPr>
          <w:rFonts w:ascii="Arial" w:eastAsia="Cambria" w:hAnsi="Arial" w:cs="Arial"/>
        </w:rPr>
        <w:t>Wat de basisondersteuning is van alle scholen in het Samenwerkingsverband</w:t>
      </w:r>
    </w:p>
    <w:p w:rsidR="00581424" w:rsidRPr="00153BFF" w:rsidRDefault="00581424" w:rsidP="00153BFF">
      <w:pPr>
        <w:spacing w:line="240" w:lineRule="auto"/>
        <w:rPr>
          <w:rFonts w:ascii="Arial" w:eastAsia="Cambria" w:hAnsi="Arial" w:cs="Arial"/>
          <w:sz w:val="20"/>
          <w:szCs w:val="20"/>
        </w:rPr>
      </w:pPr>
    </w:p>
    <w:p w:rsidR="005D5C79" w:rsidRPr="009E5E72" w:rsidRDefault="00581424" w:rsidP="001C4120">
      <w:pPr>
        <w:rPr>
          <w:rFonts w:ascii="Arial" w:eastAsia="Cambria" w:hAnsi="Arial" w:cs="Arial"/>
          <w:b/>
          <w:i/>
          <w:sz w:val="24"/>
          <w:szCs w:val="24"/>
          <w:u w:val="single"/>
        </w:rPr>
      </w:pPr>
      <w:r w:rsidRPr="009E5E72">
        <w:rPr>
          <w:rFonts w:ascii="Arial" w:eastAsia="Cambria" w:hAnsi="Arial" w:cs="Arial"/>
          <w:b/>
          <w:i/>
          <w:sz w:val="24"/>
          <w:szCs w:val="24"/>
          <w:u w:val="single"/>
        </w:rPr>
        <w:t>Wie zijn we en welk onderwijsaanbod is er op onze  school</w:t>
      </w:r>
      <w:r w:rsidR="00C633B9">
        <w:rPr>
          <w:rFonts w:ascii="Arial" w:eastAsia="Cambria" w:hAnsi="Arial" w:cs="Arial"/>
          <w:b/>
          <w:i/>
          <w:sz w:val="24"/>
          <w:szCs w:val="24"/>
          <w:u w:val="single"/>
        </w:rPr>
        <w:t>?</w:t>
      </w:r>
    </w:p>
    <w:p w:rsidR="005D5C79" w:rsidRPr="00237B18" w:rsidRDefault="005D5C79" w:rsidP="00153BFF">
      <w:pPr>
        <w:pStyle w:val="Kop2"/>
        <w:spacing w:line="240" w:lineRule="auto"/>
        <w:rPr>
          <w:b w:val="0"/>
          <w:i w:val="0"/>
          <w:sz w:val="22"/>
          <w:szCs w:val="22"/>
          <w:u w:val="single"/>
        </w:rPr>
      </w:pPr>
      <w:bookmarkStart w:id="0" w:name="_Toc288470876"/>
      <w:bookmarkStart w:id="1" w:name="_Toc309050092"/>
      <w:r w:rsidRPr="00237B18">
        <w:rPr>
          <w:b w:val="0"/>
          <w:sz w:val="22"/>
          <w:szCs w:val="22"/>
          <w:u w:val="single"/>
        </w:rPr>
        <w:t xml:space="preserve"> </w:t>
      </w:r>
      <w:r w:rsidRPr="00237B18">
        <w:rPr>
          <w:b w:val="0"/>
          <w:i w:val="0"/>
          <w:sz w:val="22"/>
          <w:szCs w:val="22"/>
          <w:u w:val="single"/>
        </w:rPr>
        <w:t>Missie</w:t>
      </w:r>
      <w:bookmarkEnd w:id="0"/>
      <w:bookmarkEnd w:id="1"/>
    </w:p>
    <w:p w:rsidR="005D5C79" w:rsidRPr="00153BFF" w:rsidRDefault="005D5C79" w:rsidP="00153BFF">
      <w:pPr>
        <w:pStyle w:val="Default"/>
        <w:ind w:right="50"/>
        <w:rPr>
          <w:sz w:val="22"/>
          <w:szCs w:val="22"/>
        </w:rPr>
      </w:pPr>
      <w:r w:rsidRPr="00153BFF">
        <w:rPr>
          <w:sz w:val="22"/>
          <w:szCs w:val="22"/>
        </w:rPr>
        <w:t xml:space="preserve">Leerlingen van het Heyerdahl College kunnen na het doorlópen van de school naar vermogen zelfstandig en volwaardig participeren in de maatschappij. Ze zijn in staat te werken, te wonen, hun vrije tijd zinvol te besteden en medeburger te zijn. Om dit te bereiken, ontwikkelen leerlingen algemene competenties en daarnaast specifieke competenties gerelateerd aan de arbeidsplek die bij hen past. Het Heyerdahl College gaat bij deze ontwikkeling uit van de individuele mogelijkheden, talenten en ambities van leerlingen. Het motto van het Heyerdahl College is: </w:t>
      </w:r>
      <w:r w:rsidRPr="00153BFF">
        <w:rPr>
          <w:i/>
          <w:sz w:val="22"/>
          <w:szCs w:val="22"/>
        </w:rPr>
        <w:t>ontdek wat je kunt!</w:t>
      </w:r>
      <w:r w:rsidRPr="00153BFF">
        <w:rPr>
          <w:sz w:val="22"/>
          <w:szCs w:val="22"/>
        </w:rPr>
        <w:t xml:space="preserve"> Het Heyerdahl College is een openbare school: iedereen mag zijn wie hij is, ongeacht zijn geloof, huidskleur of geaardhe</w:t>
      </w:r>
      <w:r w:rsidR="00D20279" w:rsidRPr="00153BFF">
        <w:rPr>
          <w:sz w:val="22"/>
          <w:szCs w:val="22"/>
        </w:rPr>
        <w:t>id.</w:t>
      </w:r>
      <w:r w:rsidRPr="00153BFF">
        <w:rPr>
          <w:sz w:val="22"/>
          <w:szCs w:val="22"/>
        </w:rPr>
        <w:t xml:space="preserve"> </w:t>
      </w:r>
      <w:r w:rsidRPr="00153BFF">
        <w:rPr>
          <w:color w:val="auto"/>
          <w:sz w:val="22"/>
          <w:szCs w:val="22"/>
        </w:rPr>
        <w:t>Praktijkonderwijs is een vorm van voortgezet onderwijs die rechtstreeks opleidt voor de arbeids</w:t>
      </w:r>
      <w:r w:rsidR="009A7DB8" w:rsidRPr="00153BFF">
        <w:rPr>
          <w:color w:val="auto"/>
          <w:sz w:val="22"/>
          <w:szCs w:val="22"/>
        </w:rPr>
        <w:t xml:space="preserve">markt o een </w:t>
      </w:r>
      <w:r w:rsidR="00903FF3" w:rsidRPr="00153BFF">
        <w:rPr>
          <w:color w:val="auto"/>
          <w:sz w:val="22"/>
          <w:szCs w:val="22"/>
        </w:rPr>
        <w:t>schakeling naar het MBO</w:t>
      </w:r>
      <w:r w:rsidR="009A7DB8" w:rsidRPr="00153BFF">
        <w:rPr>
          <w:color w:val="auto"/>
          <w:sz w:val="22"/>
          <w:szCs w:val="22"/>
        </w:rPr>
        <w:t xml:space="preserve"> realiseert.</w:t>
      </w:r>
      <w:r w:rsidR="00903FF3" w:rsidRPr="00153BFF">
        <w:rPr>
          <w:color w:val="auto"/>
          <w:sz w:val="22"/>
          <w:szCs w:val="22"/>
        </w:rPr>
        <w:t xml:space="preserve"> </w:t>
      </w:r>
      <w:r w:rsidRPr="00153BFF">
        <w:rPr>
          <w:color w:val="auto"/>
          <w:sz w:val="22"/>
          <w:szCs w:val="22"/>
        </w:rPr>
        <w:t xml:space="preserve"> Om in aanmerking te komen voor praktijkonderwijs zijn wettelijke toelatingscriteria vastgesteld.</w:t>
      </w:r>
      <w:r w:rsidR="00D20279" w:rsidRPr="00153BFF">
        <w:rPr>
          <w:color w:val="auto"/>
          <w:sz w:val="22"/>
          <w:szCs w:val="22"/>
        </w:rPr>
        <w:t xml:space="preserve"> Deze criteria (gebaseerd op leerachterstanden en een beperking van de intelligentie) vormen de basis voor het afgeven van een Toelaatbaarheidsverklaring</w:t>
      </w:r>
    </w:p>
    <w:p w:rsidR="005D5C79" w:rsidRPr="00153BFF" w:rsidRDefault="005D5C79" w:rsidP="00153BFF">
      <w:pPr>
        <w:pStyle w:val="Kop2"/>
        <w:spacing w:line="240" w:lineRule="auto"/>
        <w:rPr>
          <w:sz w:val="22"/>
          <w:szCs w:val="22"/>
        </w:rPr>
      </w:pPr>
      <w:bookmarkStart w:id="2" w:name="_Toc283636435"/>
      <w:bookmarkStart w:id="3" w:name="_Toc283664452"/>
      <w:bookmarkStart w:id="4" w:name="_Toc283985251"/>
      <w:bookmarkStart w:id="5" w:name="_Toc284173250"/>
      <w:bookmarkStart w:id="6" w:name="_Toc285454128"/>
      <w:bookmarkStart w:id="7" w:name="_Toc288470877"/>
    </w:p>
    <w:p w:rsidR="005D5C79" w:rsidRPr="00237B18" w:rsidRDefault="005D5C79" w:rsidP="00153BFF">
      <w:pPr>
        <w:pStyle w:val="Kop2"/>
        <w:spacing w:line="240" w:lineRule="auto"/>
        <w:rPr>
          <w:b w:val="0"/>
          <w:i w:val="0"/>
          <w:sz w:val="22"/>
          <w:szCs w:val="22"/>
          <w:u w:val="single"/>
        </w:rPr>
      </w:pPr>
      <w:bookmarkStart w:id="8" w:name="_Toc309050093"/>
      <w:r w:rsidRPr="00237B18">
        <w:rPr>
          <w:b w:val="0"/>
          <w:i w:val="0"/>
          <w:sz w:val="22"/>
          <w:szCs w:val="22"/>
          <w:u w:val="single"/>
        </w:rPr>
        <w:t>Visie</w:t>
      </w:r>
      <w:bookmarkEnd w:id="2"/>
      <w:bookmarkEnd w:id="3"/>
      <w:bookmarkEnd w:id="4"/>
      <w:bookmarkEnd w:id="5"/>
      <w:bookmarkEnd w:id="6"/>
      <w:bookmarkEnd w:id="7"/>
      <w:bookmarkEnd w:id="8"/>
    </w:p>
    <w:p w:rsidR="005D5C79" w:rsidRPr="00153BFF" w:rsidRDefault="005D5C79" w:rsidP="00153BFF">
      <w:pPr>
        <w:pStyle w:val="Default"/>
        <w:ind w:right="50"/>
        <w:rPr>
          <w:sz w:val="22"/>
          <w:szCs w:val="22"/>
        </w:rPr>
      </w:pPr>
      <w:r w:rsidRPr="00153BFF">
        <w:rPr>
          <w:sz w:val="22"/>
          <w:szCs w:val="22"/>
        </w:rPr>
        <w:t>De volgende punten staan centraal in de visie van het Heyerdahl College:</w:t>
      </w:r>
    </w:p>
    <w:p w:rsidR="005D5C79" w:rsidRPr="00153BFF" w:rsidRDefault="005D5C79" w:rsidP="00153BFF">
      <w:pPr>
        <w:pStyle w:val="Default"/>
        <w:ind w:right="50"/>
        <w:rPr>
          <w:sz w:val="22"/>
          <w:szCs w:val="22"/>
        </w:rPr>
      </w:pPr>
      <w:r w:rsidRPr="00153BFF">
        <w:rPr>
          <w:color w:val="auto"/>
          <w:sz w:val="22"/>
          <w:szCs w:val="22"/>
        </w:rPr>
        <w:t>Samen werken en samen leren:</w:t>
      </w:r>
      <w:r w:rsidRPr="00153BFF">
        <w:rPr>
          <w:sz w:val="22"/>
          <w:szCs w:val="22"/>
        </w:rPr>
        <w:t xml:space="preserve"> De leerlingen leren goed samen te werken en samen te leren. Hierdoor leren ze begrip en respect te hebben voor anderen. Ze maken gebruik van elkaars mogelijkheden en leren om hulp te vragen en hulp te geven. </w:t>
      </w:r>
    </w:p>
    <w:p w:rsidR="00153BFF" w:rsidRDefault="005D5C79" w:rsidP="00153BFF">
      <w:pPr>
        <w:pStyle w:val="Default"/>
        <w:ind w:right="50"/>
        <w:rPr>
          <w:sz w:val="22"/>
          <w:szCs w:val="22"/>
        </w:rPr>
      </w:pPr>
      <w:r w:rsidRPr="00153BFF">
        <w:rPr>
          <w:color w:val="auto"/>
          <w:sz w:val="22"/>
          <w:szCs w:val="22"/>
        </w:rPr>
        <w:t>Individugericht en gedifferentieerd:</w:t>
      </w:r>
      <w:r w:rsidRPr="00153BFF">
        <w:rPr>
          <w:sz w:val="22"/>
          <w:szCs w:val="22"/>
        </w:rPr>
        <w:t xml:space="preserve"> De school werkt </w:t>
      </w:r>
      <w:r w:rsidRPr="00153BFF">
        <w:rPr>
          <w:color w:val="auto"/>
          <w:sz w:val="22"/>
          <w:szCs w:val="22"/>
        </w:rPr>
        <w:t xml:space="preserve">competentiegericht met een sterk individueel en gedifferentieerd aanbod. De leerling heeft een actieve rol in zijn leerproces. De geformuleerde leer- en ontwikkelingslijnen vormen de basis voor de ontwikkeling. </w:t>
      </w:r>
      <w:r w:rsidRPr="00153BFF">
        <w:rPr>
          <w:sz w:val="22"/>
          <w:szCs w:val="22"/>
        </w:rPr>
        <w:t>Leerling, ouders en mentor bespreken samen wat de leerling nodig heeft om zich optimaal te ontwikkelen. De school is verantwoordelijk voor h</w:t>
      </w:r>
      <w:r w:rsidR="009A7DB8" w:rsidRPr="00153BFF">
        <w:rPr>
          <w:sz w:val="22"/>
          <w:szCs w:val="22"/>
        </w:rPr>
        <w:t>et ontwikkelingsperspectiefplan (OPP)</w:t>
      </w:r>
      <w:r w:rsidRPr="00153BFF">
        <w:rPr>
          <w:sz w:val="22"/>
          <w:szCs w:val="22"/>
        </w:rPr>
        <w:t>.</w:t>
      </w:r>
    </w:p>
    <w:p w:rsidR="005D5C79" w:rsidRPr="00153BFF" w:rsidRDefault="005D5C79" w:rsidP="00153BFF">
      <w:pPr>
        <w:pStyle w:val="Default"/>
        <w:ind w:right="50"/>
        <w:rPr>
          <w:sz w:val="22"/>
          <w:szCs w:val="22"/>
        </w:rPr>
      </w:pPr>
      <w:r w:rsidRPr="00153BFF">
        <w:rPr>
          <w:color w:val="auto"/>
          <w:sz w:val="22"/>
          <w:szCs w:val="22"/>
        </w:rPr>
        <w:t>Uitdagend en betekenisvol:</w:t>
      </w:r>
      <w:r w:rsidRPr="00153BFF">
        <w:rPr>
          <w:sz w:val="22"/>
          <w:szCs w:val="22"/>
        </w:rPr>
        <w:t xml:space="preserve"> De medewerkers richten het leerproces zodanig in, dat de leerling optimaal leert: het leerproces is uitdagend, stimulerend, betekenisvol en effectief. Het klassenmanagement is efficiënt en voorspelbaar. Docenten richten het leerproces overzichtelijk in: zij formuleren stapsgewijs haalbare doelen en vinden manieren om die doelen te bereiken.</w:t>
      </w:r>
    </w:p>
    <w:p w:rsidR="005D5C79" w:rsidRPr="00153BFF" w:rsidRDefault="005D5C79" w:rsidP="00153BFF">
      <w:pPr>
        <w:pStyle w:val="Default"/>
        <w:ind w:right="50"/>
        <w:rPr>
          <w:sz w:val="22"/>
          <w:szCs w:val="22"/>
        </w:rPr>
      </w:pPr>
      <w:r w:rsidRPr="00153BFF">
        <w:rPr>
          <w:color w:val="auto"/>
          <w:sz w:val="22"/>
          <w:szCs w:val="22"/>
        </w:rPr>
        <w:t>Open en samenwerkend:</w:t>
      </w:r>
      <w:r w:rsidRPr="00153BFF">
        <w:rPr>
          <w:sz w:val="22"/>
          <w:szCs w:val="22"/>
        </w:rPr>
        <w:t xml:space="preserve"> Waar nodig betrekt de school externe partijen om de leerdoelen te bereiken. Dat kunnen onderwijspartners (speciaal basisonderwijs, </w:t>
      </w:r>
      <w:r w:rsidRPr="00153BFF">
        <w:rPr>
          <w:caps/>
          <w:sz w:val="22"/>
          <w:szCs w:val="22"/>
        </w:rPr>
        <w:t>vmbo, mbo</w:t>
      </w:r>
      <w:r w:rsidRPr="00153BFF">
        <w:rPr>
          <w:sz w:val="22"/>
          <w:szCs w:val="22"/>
        </w:rPr>
        <w:t>), ouders, werkgevers, maatschappelijke organisaties, gemeenten en rolmodellen zijn, maar ook deskundigen op het gebied van didactiek en pedagogiek. Het Heyerdahl College is zo een netwerkschool die open</w:t>
      </w:r>
      <w:r w:rsidR="009A7DB8" w:rsidRPr="00153BFF">
        <w:rPr>
          <w:sz w:val="22"/>
          <w:szCs w:val="22"/>
        </w:rPr>
        <w:t xml:space="preserve"> </w:t>
      </w:r>
      <w:r w:rsidRPr="00153BFF">
        <w:rPr>
          <w:sz w:val="22"/>
          <w:szCs w:val="22"/>
        </w:rPr>
        <w:t>staat voor de wereld buiten de school, die de omgeving waar</w:t>
      </w:r>
      <w:r w:rsidR="009A7DB8" w:rsidRPr="00153BFF">
        <w:rPr>
          <w:sz w:val="22"/>
          <w:szCs w:val="22"/>
        </w:rPr>
        <w:t xml:space="preserve"> nodig gebruikt en zorgt</w:t>
      </w:r>
      <w:r w:rsidRPr="00153BFF">
        <w:rPr>
          <w:sz w:val="22"/>
          <w:szCs w:val="22"/>
        </w:rPr>
        <w:t xml:space="preserve"> dat de leerlingen in die wereld goed terecht komen. </w:t>
      </w:r>
    </w:p>
    <w:p w:rsidR="00581424" w:rsidRPr="00153BFF" w:rsidRDefault="00581424" w:rsidP="00153BFF">
      <w:pPr>
        <w:pStyle w:val="Default"/>
        <w:ind w:left="720" w:right="50"/>
        <w:rPr>
          <w:sz w:val="22"/>
          <w:szCs w:val="22"/>
        </w:rPr>
      </w:pPr>
    </w:p>
    <w:p w:rsidR="005D5C79" w:rsidRPr="00237B18" w:rsidRDefault="005D5C79" w:rsidP="00153BFF">
      <w:pPr>
        <w:pStyle w:val="Kop2"/>
        <w:spacing w:line="240" w:lineRule="auto"/>
        <w:rPr>
          <w:b w:val="0"/>
          <w:i w:val="0"/>
          <w:sz w:val="22"/>
          <w:szCs w:val="22"/>
          <w:u w:val="single"/>
        </w:rPr>
      </w:pPr>
      <w:bookmarkStart w:id="9" w:name="_Toc283636436"/>
      <w:bookmarkStart w:id="10" w:name="_Toc283664453"/>
      <w:bookmarkStart w:id="11" w:name="_Toc283985252"/>
      <w:bookmarkStart w:id="12" w:name="_Toc284173251"/>
      <w:bookmarkStart w:id="13" w:name="_Toc285454129"/>
      <w:bookmarkStart w:id="14" w:name="_Toc288470878"/>
      <w:bookmarkStart w:id="15" w:name="_Toc309050094"/>
      <w:r w:rsidRPr="00237B18">
        <w:rPr>
          <w:b w:val="0"/>
          <w:i w:val="0"/>
          <w:sz w:val="22"/>
          <w:szCs w:val="22"/>
          <w:u w:val="single"/>
        </w:rPr>
        <w:t>Pedagogisch didactisch concept</w:t>
      </w:r>
      <w:bookmarkEnd w:id="9"/>
      <w:bookmarkEnd w:id="10"/>
      <w:bookmarkEnd w:id="11"/>
      <w:bookmarkEnd w:id="12"/>
      <w:bookmarkEnd w:id="13"/>
      <w:bookmarkEnd w:id="14"/>
      <w:bookmarkEnd w:id="15"/>
    </w:p>
    <w:p w:rsidR="005D5C79" w:rsidRPr="00153BFF" w:rsidRDefault="005D5C79" w:rsidP="00153BFF">
      <w:pPr>
        <w:spacing w:line="240" w:lineRule="auto"/>
        <w:rPr>
          <w:rFonts w:ascii="Arial" w:hAnsi="Arial" w:cs="Arial"/>
        </w:rPr>
      </w:pPr>
      <w:r w:rsidRPr="00153BFF">
        <w:rPr>
          <w:rFonts w:ascii="Arial" w:hAnsi="Arial" w:cs="Arial"/>
        </w:rPr>
        <w:t xml:space="preserve">Bij het inrichten van het onderwijsleerproces is naast de missie en visie van de school ook het pedagogisch-didactische concept van het Heyerdahl College belangrijk. De pedagogische doelstelling van het onderwijs op het Heyerdahl College is samengevat als het volgende streven: </w:t>
      </w:r>
    </w:p>
    <w:p w:rsidR="005D5C79" w:rsidRPr="00153BFF" w:rsidRDefault="005D5C79" w:rsidP="00153BFF">
      <w:pPr>
        <w:spacing w:line="240" w:lineRule="auto"/>
        <w:rPr>
          <w:rFonts w:ascii="Arial" w:hAnsi="Arial" w:cs="Arial"/>
        </w:rPr>
      </w:pPr>
      <w:r w:rsidRPr="00153BFF">
        <w:rPr>
          <w:rFonts w:ascii="Arial" w:hAnsi="Arial" w:cs="Arial"/>
        </w:rPr>
        <w:t>het maximaal ontwikkelen van de persoonlijkheid van de leerling, op zo’n manier dat de verworven kennis, attituden en vaa</w:t>
      </w:r>
      <w:r w:rsidR="009A7DB8" w:rsidRPr="00153BFF">
        <w:rPr>
          <w:rFonts w:ascii="Arial" w:hAnsi="Arial" w:cs="Arial"/>
        </w:rPr>
        <w:t>rdigheden ervoor zorgen</w:t>
      </w:r>
      <w:r w:rsidRPr="00153BFF">
        <w:rPr>
          <w:rFonts w:ascii="Arial" w:hAnsi="Arial" w:cs="Arial"/>
        </w:rPr>
        <w:t xml:space="preserve"> dat leerlingen uitgroeien tot zelfredzame volwassenen die naar beste kunnen op een positieve wijze een bijdrage leveren aan het maatschappelijk leven. </w:t>
      </w:r>
    </w:p>
    <w:p w:rsidR="005D5C79" w:rsidRPr="00153BFF" w:rsidRDefault="005D5C79" w:rsidP="00153BFF">
      <w:pPr>
        <w:spacing w:line="240" w:lineRule="auto"/>
        <w:rPr>
          <w:rFonts w:ascii="Arial" w:hAnsi="Arial" w:cs="Arial"/>
        </w:rPr>
      </w:pPr>
      <w:r w:rsidRPr="00153BFF">
        <w:rPr>
          <w:rFonts w:ascii="Arial" w:hAnsi="Arial" w:cs="Arial"/>
        </w:rPr>
        <w:t>Het ontwikkelingsproces op school levert de volgende resultaten op: Leerlingen krijgen zicht op eigen kennen, kunnen en kwaliteiten en zijn opgeleid om door te stromen naar de regionale arbeidsmarkt, het vervolgonderwijs of andersoortige dagbesteding.</w:t>
      </w:r>
    </w:p>
    <w:p w:rsidR="005D5C79" w:rsidRPr="00153BFF" w:rsidRDefault="005D5C79" w:rsidP="00153BFF">
      <w:pPr>
        <w:spacing w:line="240" w:lineRule="auto"/>
        <w:ind w:right="50"/>
        <w:rPr>
          <w:rFonts w:ascii="Arial" w:hAnsi="Arial" w:cs="Arial"/>
        </w:rPr>
      </w:pPr>
      <w:r w:rsidRPr="00153BFF">
        <w:rPr>
          <w:rFonts w:ascii="Arial" w:hAnsi="Arial" w:cs="Arial"/>
        </w:rPr>
        <w:t>Om deze doelstelling te realiseren dient het pedagogisch-didactische klimaat van het Heyerdahl College er als volgt uit te zien:</w:t>
      </w:r>
    </w:p>
    <w:p w:rsidR="005D5C79" w:rsidRPr="00153BFF" w:rsidRDefault="005D5C79" w:rsidP="00153BFF">
      <w:pPr>
        <w:numPr>
          <w:ilvl w:val="0"/>
          <w:numId w:val="2"/>
        </w:numPr>
        <w:tabs>
          <w:tab w:val="clear" w:pos="1069"/>
          <w:tab w:val="num" w:pos="720"/>
        </w:tabs>
        <w:spacing w:after="0" w:line="240" w:lineRule="auto"/>
        <w:ind w:left="720" w:right="50"/>
        <w:rPr>
          <w:rFonts w:ascii="Arial" w:hAnsi="Arial" w:cs="Arial"/>
        </w:rPr>
      </w:pPr>
      <w:r w:rsidRPr="00153BFF">
        <w:rPr>
          <w:rFonts w:ascii="Arial" w:hAnsi="Arial" w:cs="Arial"/>
        </w:rPr>
        <w:t>Voor elke leerling is het uitgangspunt dat zijn leerweg tegemoet komt aan zijn specifieke individuele ontwikkeling, waarbij de leerling voor een deel zijn eigen lesprogramma bepaalt en leert hierin eigen keuzes te maken (zoals de profielkeuzes, stages, etc.).</w:t>
      </w:r>
    </w:p>
    <w:p w:rsidR="005D5C79" w:rsidRPr="00153BFF" w:rsidRDefault="005D5C79" w:rsidP="00153BFF">
      <w:pPr>
        <w:numPr>
          <w:ilvl w:val="0"/>
          <w:numId w:val="2"/>
        </w:numPr>
        <w:tabs>
          <w:tab w:val="clear" w:pos="1069"/>
          <w:tab w:val="num" w:pos="720"/>
        </w:tabs>
        <w:spacing w:after="0" w:line="240" w:lineRule="auto"/>
        <w:ind w:left="720" w:right="50"/>
        <w:rPr>
          <w:rFonts w:ascii="Arial" w:hAnsi="Arial" w:cs="Arial"/>
        </w:rPr>
      </w:pPr>
      <w:r w:rsidRPr="00153BFF">
        <w:rPr>
          <w:rFonts w:ascii="Arial" w:hAnsi="Arial" w:cs="Arial"/>
        </w:rPr>
        <w:t>Zelfreflectie en leren plannen zijn onderdeel van het leerproces.</w:t>
      </w:r>
    </w:p>
    <w:p w:rsidR="005D5C79" w:rsidRPr="00153BFF" w:rsidRDefault="005D5C79" w:rsidP="00153BFF">
      <w:pPr>
        <w:numPr>
          <w:ilvl w:val="0"/>
          <w:numId w:val="2"/>
        </w:numPr>
        <w:tabs>
          <w:tab w:val="clear" w:pos="1069"/>
          <w:tab w:val="num" w:pos="720"/>
        </w:tabs>
        <w:spacing w:after="0" w:line="240" w:lineRule="auto"/>
        <w:ind w:left="720" w:right="50"/>
        <w:rPr>
          <w:rFonts w:ascii="Arial" w:hAnsi="Arial" w:cs="Arial"/>
        </w:rPr>
      </w:pPr>
      <w:r w:rsidRPr="00153BFF">
        <w:rPr>
          <w:rFonts w:ascii="Arial" w:hAnsi="Arial" w:cs="Arial"/>
        </w:rPr>
        <w:t>De school biedt leerlingen een veilige leeromgeving.</w:t>
      </w:r>
    </w:p>
    <w:p w:rsidR="005D5C79" w:rsidRPr="00153BFF" w:rsidRDefault="005D5C79" w:rsidP="00153BFF">
      <w:pPr>
        <w:numPr>
          <w:ilvl w:val="0"/>
          <w:numId w:val="2"/>
        </w:numPr>
        <w:tabs>
          <w:tab w:val="clear" w:pos="1069"/>
          <w:tab w:val="num" w:pos="720"/>
        </w:tabs>
        <w:spacing w:after="0" w:line="240" w:lineRule="auto"/>
        <w:ind w:left="720" w:right="50"/>
        <w:rPr>
          <w:rFonts w:ascii="Arial" w:hAnsi="Arial" w:cs="Arial"/>
        </w:rPr>
      </w:pPr>
      <w:r w:rsidRPr="00153BFF">
        <w:rPr>
          <w:rFonts w:ascii="Arial" w:hAnsi="Arial" w:cs="Arial"/>
        </w:rPr>
        <w:t>Leerlingen leren wat samenwerken, samen leren en samen leven is.</w:t>
      </w:r>
    </w:p>
    <w:p w:rsidR="005D5C79" w:rsidRPr="00153BFF" w:rsidRDefault="005D5C79" w:rsidP="00153BFF">
      <w:pPr>
        <w:numPr>
          <w:ilvl w:val="0"/>
          <w:numId w:val="2"/>
        </w:numPr>
        <w:tabs>
          <w:tab w:val="clear" w:pos="1069"/>
          <w:tab w:val="num" w:pos="720"/>
        </w:tabs>
        <w:spacing w:after="0" w:line="240" w:lineRule="auto"/>
        <w:ind w:left="720" w:right="50"/>
        <w:rPr>
          <w:rFonts w:ascii="Arial" w:hAnsi="Arial" w:cs="Arial"/>
        </w:rPr>
      </w:pPr>
      <w:r w:rsidRPr="00153BFF">
        <w:rPr>
          <w:rFonts w:ascii="Arial" w:hAnsi="Arial" w:cs="Arial"/>
        </w:rPr>
        <w:t>De school biedt aan leerlingen motiverend onderwijs:</w:t>
      </w:r>
    </w:p>
    <w:p w:rsidR="005D5C79" w:rsidRPr="00153BFF" w:rsidRDefault="005D5C79" w:rsidP="00153BFF">
      <w:pPr>
        <w:numPr>
          <w:ilvl w:val="0"/>
          <w:numId w:val="3"/>
        </w:numPr>
        <w:spacing w:after="0" w:line="240" w:lineRule="auto"/>
        <w:ind w:right="50"/>
        <w:rPr>
          <w:rFonts w:ascii="Arial" w:hAnsi="Arial" w:cs="Arial"/>
        </w:rPr>
      </w:pPr>
      <w:r w:rsidRPr="00153BFF">
        <w:rPr>
          <w:rFonts w:ascii="Arial" w:hAnsi="Arial" w:cs="Arial"/>
        </w:rPr>
        <w:t>met een gevarieerd aanbod van praktische onderwijsactiviteiten;</w:t>
      </w:r>
    </w:p>
    <w:p w:rsidR="005D5C79" w:rsidRPr="00153BFF" w:rsidRDefault="005D5C79" w:rsidP="00153BFF">
      <w:pPr>
        <w:numPr>
          <w:ilvl w:val="0"/>
          <w:numId w:val="3"/>
        </w:numPr>
        <w:spacing w:after="0" w:line="240" w:lineRule="auto"/>
        <w:ind w:right="50"/>
        <w:rPr>
          <w:rFonts w:ascii="Arial" w:hAnsi="Arial" w:cs="Arial"/>
        </w:rPr>
      </w:pPr>
      <w:r w:rsidRPr="00153BFF">
        <w:rPr>
          <w:rFonts w:ascii="Arial" w:hAnsi="Arial" w:cs="Arial"/>
        </w:rPr>
        <w:t xml:space="preserve">waarin leerlingen zelf keuzes leren maken. </w:t>
      </w:r>
    </w:p>
    <w:p w:rsidR="005D5C79" w:rsidRPr="00153BFF" w:rsidRDefault="005D5C79" w:rsidP="00153BFF">
      <w:pPr>
        <w:numPr>
          <w:ilvl w:val="0"/>
          <w:numId w:val="2"/>
        </w:numPr>
        <w:tabs>
          <w:tab w:val="clear" w:pos="1069"/>
          <w:tab w:val="num" w:pos="720"/>
        </w:tabs>
        <w:spacing w:after="0" w:line="240" w:lineRule="auto"/>
        <w:ind w:left="720" w:right="50"/>
        <w:rPr>
          <w:rFonts w:ascii="Arial" w:hAnsi="Arial" w:cs="Arial"/>
        </w:rPr>
      </w:pPr>
      <w:r w:rsidRPr="00153BFF">
        <w:rPr>
          <w:rFonts w:ascii="Arial" w:hAnsi="Arial" w:cs="Arial"/>
        </w:rPr>
        <w:t>De school biedt leerlingen adequate begeleiding.</w:t>
      </w:r>
    </w:p>
    <w:p w:rsidR="005D5C79" w:rsidRPr="00153BFF" w:rsidRDefault="005D5C79" w:rsidP="00153BFF">
      <w:pPr>
        <w:spacing w:line="240" w:lineRule="auto"/>
        <w:rPr>
          <w:rFonts w:ascii="Arial" w:hAnsi="Arial" w:cs="Arial"/>
        </w:rPr>
      </w:pPr>
    </w:p>
    <w:p w:rsidR="009A7DB8" w:rsidRPr="009E5E72" w:rsidRDefault="009A7DB8" w:rsidP="003C52EF">
      <w:pPr>
        <w:spacing w:after="0" w:line="240" w:lineRule="auto"/>
        <w:contextualSpacing/>
        <w:rPr>
          <w:rFonts w:ascii="Arial" w:eastAsia="Cambria" w:hAnsi="Arial" w:cs="Arial"/>
          <w:b/>
          <w:i/>
          <w:sz w:val="24"/>
          <w:szCs w:val="24"/>
          <w:u w:val="single"/>
        </w:rPr>
      </w:pPr>
      <w:r w:rsidRPr="009E5E72">
        <w:rPr>
          <w:rFonts w:ascii="Arial" w:eastAsia="Cambria" w:hAnsi="Arial" w:cs="Arial"/>
          <w:b/>
          <w:i/>
          <w:sz w:val="24"/>
          <w:szCs w:val="24"/>
          <w:u w:val="single"/>
        </w:rPr>
        <w:t>Wat bieden we aanvullend op de basisondersteuning? (wat kunnen we?)</w:t>
      </w:r>
    </w:p>
    <w:p w:rsidR="00594720" w:rsidRPr="00594720" w:rsidRDefault="00594720" w:rsidP="003C52EF">
      <w:pPr>
        <w:spacing w:after="0" w:line="240" w:lineRule="auto"/>
        <w:contextualSpacing/>
        <w:rPr>
          <w:rFonts w:ascii="Arial" w:eastAsia="Cambria" w:hAnsi="Arial" w:cs="Arial"/>
          <w:b/>
          <w:i/>
          <w:sz w:val="24"/>
          <w:szCs w:val="24"/>
        </w:rPr>
      </w:pPr>
    </w:p>
    <w:p w:rsidR="009A7DB8" w:rsidRPr="00121A0C" w:rsidRDefault="009A7DB8" w:rsidP="009A7DB8">
      <w:pPr>
        <w:spacing w:after="0" w:line="240" w:lineRule="auto"/>
        <w:rPr>
          <w:rFonts w:ascii="Arial" w:eastAsia="Cambria" w:hAnsi="Arial" w:cs="Arial"/>
        </w:rPr>
      </w:pPr>
      <w:r w:rsidRPr="00121A0C">
        <w:rPr>
          <w:rFonts w:ascii="Arial" w:eastAsia="Cambria" w:hAnsi="Arial" w:cs="Arial"/>
        </w:rPr>
        <w:t>Alle scholen in het samenwerkingsverband bieden basisondersteuning aan leerlingen. Deze basisondersteuning geldt voor alle scholen in het samenwerkingsverband en betreft een gezamenlijke afspraak over de basiskwaliteit op het gebied van ondersteuning aan leerlingen.</w:t>
      </w:r>
    </w:p>
    <w:p w:rsidR="00275B3B" w:rsidRPr="00121A0C" w:rsidRDefault="00D20279" w:rsidP="009A7DB8">
      <w:pPr>
        <w:spacing w:after="0" w:line="240" w:lineRule="auto"/>
        <w:rPr>
          <w:rFonts w:ascii="Arial" w:eastAsia="Cambria" w:hAnsi="Arial" w:cs="Arial"/>
        </w:rPr>
      </w:pPr>
      <w:r w:rsidRPr="00121A0C">
        <w:rPr>
          <w:rFonts w:ascii="Arial" w:eastAsia="Cambria" w:hAnsi="Arial" w:cs="Arial"/>
        </w:rPr>
        <w:t>Naast de reguliere basisondersteuning zoals beschreven b</w:t>
      </w:r>
      <w:r w:rsidR="00BB3CD0" w:rsidRPr="00121A0C">
        <w:rPr>
          <w:rFonts w:ascii="Arial" w:eastAsia="Cambria" w:hAnsi="Arial" w:cs="Arial"/>
        </w:rPr>
        <w:t>ij het SWV biedt het Heyerdahl C</w:t>
      </w:r>
      <w:r w:rsidRPr="00121A0C">
        <w:rPr>
          <w:rFonts w:ascii="Arial" w:eastAsia="Cambria" w:hAnsi="Arial" w:cs="Arial"/>
        </w:rPr>
        <w:t>ollege een heldere ondersteuningsstructuur die  alle leerlingen  de mogelijkheid geeft o</w:t>
      </w:r>
      <w:r w:rsidR="00BB3CD0" w:rsidRPr="00121A0C">
        <w:rPr>
          <w:rFonts w:ascii="Arial" w:eastAsia="Cambria" w:hAnsi="Arial" w:cs="Arial"/>
        </w:rPr>
        <w:t>m</w:t>
      </w:r>
      <w:r w:rsidR="00122730" w:rsidRPr="00121A0C">
        <w:rPr>
          <w:rFonts w:ascii="Arial" w:eastAsia="Cambria" w:hAnsi="Arial" w:cs="Arial"/>
        </w:rPr>
        <w:t xml:space="preserve"> zich te ontwikkelen vanuit </w:t>
      </w:r>
      <w:r w:rsidRPr="00121A0C">
        <w:rPr>
          <w:rFonts w:ascii="Arial" w:eastAsia="Cambria" w:hAnsi="Arial" w:cs="Arial"/>
        </w:rPr>
        <w:t xml:space="preserve"> hu</w:t>
      </w:r>
      <w:r w:rsidR="00122730" w:rsidRPr="00121A0C">
        <w:rPr>
          <w:rFonts w:ascii="Arial" w:eastAsia="Cambria" w:hAnsi="Arial" w:cs="Arial"/>
        </w:rPr>
        <w:t xml:space="preserve">n onderwijsbehoeften </w:t>
      </w:r>
      <w:r w:rsidRPr="00121A0C">
        <w:rPr>
          <w:rFonts w:ascii="Arial" w:eastAsia="Cambria" w:hAnsi="Arial" w:cs="Arial"/>
        </w:rPr>
        <w:t xml:space="preserve">. Daarbij wordt rekening gehouden met </w:t>
      </w:r>
      <w:r w:rsidR="00571BFF" w:rsidRPr="00121A0C">
        <w:rPr>
          <w:rFonts w:ascii="Arial" w:eastAsia="Cambria" w:hAnsi="Arial" w:cs="Arial"/>
        </w:rPr>
        <w:t>de belemmerende en bevorderende factoren zoals die zijn beschreven in het</w:t>
      </w:r>
      <w:r w:rsidR="00575BC6">
        <w:rPr>
          <w:rFonts w:ascii="Arial" w:eastAsia="Cambria" w:hAnsi="Arial" w:cs="Arial"/>
        </w:rPr>
        <w:t xml:space="preserve">   </w:t>
      </w:r>
      <w:r w:rsidR="00571BFF" w:rsidRPr="00121A0C">
        <w:rPr>
          <w:rFonts w:ascii="Arial" w:eastAsia="Cambria" w:hAnsi="Arial" w:cs="Arial"/>
        </w:rPr>
        <w:t xml:space="preserve"> Ontwik</w:t>
      </w:r>
      <w:r w:rsidR="00575BC6">
        <w:rPr>
          <w:rFonts w:ascii="Arial" w:eastAsia="Cambria" w:hAnsi="Arial" w:cs="Arial"/>
        </w:rPr>
        <w:t>kelings P</w:t>
      </w:r>
      <w:r w:rsidR="00275B3B" w:rsidRPr="00121A0C">
        <w:rPr>
          <w:rFonts w:ascii="Arial" w:eastAsia="Cambria" w:hAnsi="Arial" w:cs="Arial"/>
        </w:rPr>
        <w:t>erspectief Plan (OPP).</w:t>
      </w:r>
    </w:p>
    <w:p w:rsidR="00122730" w:rsidRPr="00121A0C" w:rsidRDefault="00275B3B" w:rsidP="009A7DB8">
      <w:pPr>
        <w:spacing w:after="0" w:line="240" w:lineRule="auto"/>
        <w:rPr>
          <w:rFonts w:ascii="Arial" w:eastAsia="Cambria" w:hAnsi="Arial" w:cs="Arial"/>
        </w:rPr>
      </w:pPr>
      <w:r w:rsidRPr="00121A0C">
        <w:rPr>
          <w:rFonts w:ascii="Arial" w:eastAsia="Cambria" w:hAnsi="Arial" w:cs="Arial"/>
        </w:rPr>
        <w:t>De mentor is de spil in de organisatie Samen met de leerling en de ouders stelt de mentor het OPP op. Twee ke</w:t>
      </w:r>
      <w:r w:rsidR="00575BC6">
        <w:rPr>
          <w:rFonts w:ascii="Arial" w:eastAsia="Cambria" w:hAnsi="Arial" w:cs="Arial"/>
        </w:rPr>
        <w:t xml:space="preserve">er per jaar wordt dit besproken </w:t>
      </w:r>
      <w:r w:rsidRPr="00121A0C">
        <w:rPr>
          <w:rFonts w:ascii="Arial" w:eastAsia="Cambria" w:hAnsi="Arial" w:cs="Arial"/>
        </w:rPr>
        <w:t>en wanneer nodig bijgesteld.</w:t>
      </w:r>
    </w:p>
    <w:p w:rsidR="005D57B5" w:rsidRPr="00121A0C" w:rsidRDefault="00A76853" w:rsidP="009A7DB8">
      <w:pPr>
        <w:spacing w:after="0" w:line="240" w:lineRule="auto"/>
        <w:rPr>
          <w:rFonts w:ascii="Arial" w:eastAsia="Cambria" w:hAnsi="Arial" w:cs="Arial"/>
        </w:rPr>
      </w:pPr>
      <w:r w:rsidRPr="00121A0C">
        <w:rPr>
          <w:rFonts w:ascii="Arial" w:eastAsia="Cambria" w:hAnsi="Arial" w:cs="Arial"/>
        </w:rPr>
        <w:t xml:space="preserve">In de klas werkt de leerling op eigen niveau en ontwikkelt zich daarmee binnen de eigen mogelijkheden. Dit geldt voor de algemeen vormende, de creatieve en </w:t>
      </w:r>
      <w:r w:rsidR="005D57B5" w:rsidRPr="00121A0C">
        <w:rPr>
          <w:rFonts w:ascii="Arial" w:eastAsia="Cambria" w:hAnsi="Arial" w:cs="Arial"/>
        </w:rPr>
        <w:t>stage gerelateerde</w:t>
      </w:r>
      <w:r w:rsidRPr="00121A0C">
        <w:rPr>
          <w:rFonts w:ascii="Arial" w:eastAsia="Cambria" w:hAnsi="Arial" w:cs="Arial"/>
        </w:rPr>
        <w:t xml:space="preserve"> vakken.</w:t>
      </w:r>
      <w:r w:rsidR="00D20279" w:rsidRPr="00121A0C">
        <w:rPr>
          <w:rFonts w:ascii="Arial" w:eastAsia="Cambria" w:hAnsi="Arial" w:cs="Arial"/>
        </w:rPr>
        <w:t xml:space="preserve"> </w:t>
      </w:r>
      <w:r w:rsidR="005D57B5" w:rsidRPr="00121A0C">
        <w:rPr>
          <w:rFonts w:ascii="Arial" w:eastAsia="Cambria" w:hAnsi="Arial" w:cs="Arial"/>
        </w:rPr>
        <w:t>Voor leerlingen die extra ondersteuning nodig hebben kan een beroep worden gedaan op een orthopedagoog, ondersteuningscoördinator en een leerkrachtbegeleider.</w:t>
      </w:r>
    </w:p>
    <w:p w:rsidR="005D57B5" w:rsidRPr="00121A0C" w:rsidRDefault="005D57B5" w:rsidP="009A7DB8">
      <w:pPr>
        <w:spacing w:after="0" w:line="240" w:lineRule="auto"/>
        <w:rPr>
          <w:rFonts w:ascii="Arial" w:eastAsia="Cambria" w:hAnsi="Arial" w:cs="Arial"/>
        </w:rPr>
      </w:pPr>
      <w:r w:rsidRPr="00121A0C">
        <w:rPr>
          <w:rFonts w:ascii="Arial" w:eastAsia="Cambria" w:hAnsi="Arial" w:cs="Arial"/>
        </w:rPr>
        <w:t>In gezamenlijkheid wordt dan een plan van aanpak met de betrokkenen opgesteld</w:t>
      </w:r>
      <w:r w:rsidR="00CB4681" w:rsidRPr="00121A0C">
        <w:rPr>
          <w:rFonts w:ascii="Arial" w:eastAsia="Cambria" w:hAnsi="Arial" w:cs="Arial"/>
        </w:rPr>
        <w:t>. Dit kan uitmonden in individuele gesprekken met de leerling, ondersteuning in de groep, het uitwerken van een groepsplan of het bijstellen van het OPP. Ouders en leerling worden intensief bij dit proces betrokken.</w:t>
      </w:r>
    </w:p>
    <w:p w:rsidR="009330F0" w:rsidRPr="00121A0C" w:rsidRDefault="00CB4681" w:rsidP="009A7DB8">
      <w:pPr>
        <w:spacing w:after="0" w:line="240" w:lineRule="auto"/>
        <w:rPr>
          <w:rFonts w:ascii="Arial" w:eastAsia="Cambria" w:hAnsi="Arial" w:cs="Arial"/>
        </w:rPr>
      </w:pPr>
      <w:r w:rsidRPr="00121A0C">
        <w:rPr>
          <w:rFonts w:ascii="Arial" w:eastAsia="Cambria" w:hAnsi="Arial" w:cs="Arial"/>
        </w:rPr>
        <w:t>Het Heyerdahl College maakt naast de interne ondersteuning ook gebruik van externe kennis en expertis</w:t>
      </w:r>
      <w:r w:rsidR="006D4BD5" w:rsidRPr="00121A0C">
        <w:rPr>
          <w:rFonts w:ascii="Arial" w:eastAsia="Cambria" w:hAnsi="Arial" w:cs="Arial"/>
        </w:rPr>
        <w:t>e</w:t>
      </w:r>
      <w:r w:rsidRPr="00121A0C">
        <w:rPr>
          <w:rFonts w:ascii="Arial" w:eastAsia="Cambria" w:hAnsi="Arial" w:cs="Arial"/>
        </w:rPr>
        <w:t>.</w:t>
      </w:r>
      <w:r w:rsidR="006D4BD5" w:rsidRPr="00121A0C">
        <w:rPr>
          <w:rFonts w:ascii="Arial" w:eastAsia="Cambria" w:hAnsi="Arial" w:cs="Arial"/>
        </w:rPr>
        <w:t xml:space="preserve"> </w:t>
      </w:r>
      <w:r w:rsidRPr="00121A0C">
        <w:rPr>
          <w:rFonts w:ascii="Arial" w:eastAsia="Cambria" w:hAnsi="Arial" w:cs="Arial"/>
        </w:rPr>
        <w:t>Dit gebeurt in het regelmatige overleg met leerplicht, schoolmaatschappelijk werk, schoolarts</w:t>
      </w:r>
      <w:r w:rsidR="00B35E72" w:rsidRPr="00121A0C">
        <w:rPr>
          <w:rFonts w:ascii="Arial" w:eastAsia="Cambria" w:hAnsi="Arial" w:cs="Arial"/>
        </w:rPr>
        <w:t>,</w:t>
      </w:r>
      <w:r w:rsidRPr="00121A0C">
        <w:rPr>
          <w:rFonts w:ascii="Arial" w:eastAsia="Cambria" w:hAnsi="Arial" w:cs="Arial"/>
        </w:rPr>
        <w:t xml:space="preserve"> jeugdagent</w:t>
      </w:r>
      <w:r w:rsidR="00B35E72" w:rsidRPr="00121A0C">
        <w:rPr>
          <w:rFonts w:ascii="Arial" w:eastAsia="Cambria" w:hAnsi="Arial" w:cs="Arial"/>
        </w:rPr>
        <w:t>, CJG</w:t>
      </w:r>
      <w:r w:rsidR="004041BF" w:rsidRPr="00121A0C">
        <w:rPr>
          <w:rFonts w:ascii="Arial" w:eastAsia="Cambria" w:hAnsi="Arial" w:cs="Arial"/>
        </w:rPr>
        <w:t xml:space="preserve">, </w:t>
      </w:r>
      <w:r w:rsidR="00B35E72" w:rsidRPr="00121A0C">
        <w:rPr>
          <w:rFonts w:ascii="Arial" w:eastAsia="Cambria" w:hAnsi="Arial" w:cs="Arial"/>
        </w:rPr>
        <w:t>buurtnetwerk en de specialisten van</w:t>
      </w:r>
      <w:r w:rsidR="006D4BD5" w:rsidRPr="00121A0C">
        <w:rPr>
          <w:rFonts w:ascii="Arial" w:eastAsia="Cambria" w:hAnsi="Arial" w:cs="Arial"/>
        </w:rPr>
        <w:t xml:space="preserve"> het Samenwerkingsverband (SWV)</w:t>
      </w:r>
      <w:r w:rsidR="00271EA8" w:rsidRPr="00121A0C">
        <w:rPr>
          <w:rFonts w:ascii="Arial" w:eastAsia="Cambria" w:hAnsi="Arial" w:cs="Arial"/>
        </w:rPr>
        <w:t>. Naast de toestemming die ouders geven voor deze ondersteuningsinzet worden de ouders ook intensief betrokken bij de overleggen en de afspraken die er gemaakt worden.</w:t>
      </w:r>
    </w:p>
    <w:p w:rsidR="009330F0" w:rsidRPr="00121A0C" w:rsidRDefault="009330F0" w:rsidP="009A7DB8">
      <w:pPr>
        <w:spacing w:after="0" w:line="240" w:lineRule="auto"/>
        <w:rPr>
          <w:rFonts w:ascii="Arial" w:eastAsia="Cambria" w:hAnsi="Arial" w:cs="Arial"/>
        </w:rPr>
      </w:pPr>
    </w:p>
    <w:p w:rsidR="00BB1ECC" w:rsidRDefault="00BB1ECC" w:rsidP="00121A0C">
      <w:pPr>
        <w:spacing w:after="0" w:line="240" w:lineRule="auto"/>
        <w:rPr>
          <w:rFonts w:ascii="Arial" w:eastAsia="Cambria" w:hAnsi="Arial" w:cs="Arial"/>
          <w:b/>
        </w:rPr>
      </w:pPr>
    </w:p>
    <w:p w:rsidR="00121A0C" w:rsidRPr="009E5E72" w:rsidRDefault="009330F0" w:rsidP="00121A0C">
      <w:pPr>
        <w:spacing w:after="0" w:line="240" w:lineRule="auto"/>
        <w:rPr>
          <w:rFonts w:ascii="Arial" w:eastAsia="Cambria" w:hAnsi="Arial" w:cs="Arial"/>
          <w:b/>
          <w:i/>
          <w:sz w:val="24"/>
          <w:szCs w:val="24"/>
          <w:u w:val="single"/>
        </w:rPr>
      </w:pPr>
      <w:r w:rsidRPr="009E5E72">
        <w:rPr>
          <w:rFonts w:ascii="Arial" w:eastAsia="Cambria" w:hAnsi="Arial" w:cs="Arial"/>
          <w:b/>
          <w:i/>
          <w:sz w:val="24"/>
          <w:szCs w:val="24"/>
          <w:u w:val="single"/>
        </w:rPr>
        <w:t>Wat zijn de grenzen aan onze ondersteuning? (wat kunnen we niet)?</w:t>
      </w:r>
    </w:p>
    <w:p w:rsidR="00594720" w:rsidRPr="00594720" w:rsidRDefault="00594720" w:rsidP="00121A0C">
      <w:pPr>
        <w:spacing w:after="0" w:line="240" w:lineRule="auto"/>
        <w:rPr>
          <w:rFonts w:ascii="Arial" w:eastAsia="Cambria" w:hAnsi="Arial" w:cs="Arial"/>
          <w:b/>
          <w:i/>
          <w:sz w:val="24"/>
          <w:szCs w:val="24"/>
        </w:rPr>
      </w:pPr>
    </w:p>
    <w:p w:rsidR="002E7E03" w:rsidRPr="00121A0C" w:rsidRDefault="002E7E03" w:rsidP="00121A0C">
      <w:pPr>
        <w:spacing w:after="0" w:line="240" w:lineRule="auto"/>
        <w:rPr>
          <w:rFonts w:ascii="Arial" w:eastAsia="Cambria" w:hAnsi="Arial" w:cs="Arial"/>
        </w:rPr>
      </w:pPr>
      <w:r w:rsidRPr="00121A0C">
        <w:rPr>
          <w:rFonts w:ascii="Arial" w:hAnsi="Arial" w:cs="Arial"/>
        </w:rPr>
        <w:t>Bij aanmelding moeten ouders aangeven of ze verwachten dat hun kind</w:t>
      </w:r>
      <w:r w:rsidR="00BB1ECC">
        <w:rPr>
          <w:rFonts w:ascii="Arial" w:hAnsi="Arial" w:cs="Arial"/>
        </w:rPr>
        <w:t xml:space="preserve"> extra </w:t>
      </w:r>
      <w:r w:rsidRPr="00121A0C">
        <w:rPr>
          <w:rFonts w:ascii="Arial" w:hAnsi="Arial" w:cs="Arial"/>
        </w:rPr>
        <w:t>ondersteuning nodig heeft om onderwijs</w:t>
      </w:r>
      <w:r w:rsidR="00BB1ECC">
        <w:rPr>
          <w:rFonts w:ascii="Arial" w:hAnsi="Arial" w:cs="Arial"/>
        </w:rPr>
        <w:t xml:space="preserve"> op het Heyerdahl College</w:t>
      </w:r>
      <w:r w:rsidRPr="00121A0C">
        <w:rPr>
          <w:rFonts w:ascii="Arial" w:hAnsi="Arial" w:cs="Arial"/>
        </w:rPr>
        <w:t xml:space="preserve"> te kunnen volgen. De school heeft bij aanmelding zorgplicht:</w:t>
      </w:r>
      <w:r w:rsidR="00BB1ECC">
        <w:rPr>
          <w:rFonts w:ascii="Arial" w:hAnsi="Arial" w:cs="Arial"/>
        </w:rPr>
        <w:t xml:space="preserve"> dat is</w:t>
      </w:r>
      <w:r w:rsidRPr="00121A0C">
        <w:rPr>
          <w:rFonts w:ascii="Arial" w:hAnsi="Arial" w:cs="Arial"/>
        </w:rPr>
        <w:t xml:space="preserve"> de taak om een passende onderwijsplek te bieden of door te geleiden naar een andere, passende plek. De eerste school waar wordt aangemeld heeft deze zorgplicht.</w:t>
      </w:r>
    </w:p>
    <w:p w:rsidR="002E7E03" w:rsidRDefault="002E7E03" w:rsidP="002E7E03">
      <w:pPr>
        <w:rPr>
          <w:rFonts w:ascii="Arial" w:hAnsi="Arial" w:cs="Arial"/>
        </w:rPr>
      </w:pPr>
      <w:r w:rsidRPr="00121A0C">
        <w:rPr>
          <w:rFonts w:ascii="Arial" w:hAnsi="Arial" w:cs="Arial"/>
        </w:rPr>
        <w:t>Er kunnen omstandigheden zijn waardoor plaatsing op onze school niet tot de mogelijkheden behoort. Hiervan kan sprake zijn in de volgende gevallen:</w:t>
      </w:r>
    </w:p>
    <w:p w:rsidR="00BB1ECC" w:rsidRDefault="00575BC6" w:rsidP="002E7E03">
      <w:pPr>
        <w:rPr>
          <w:rFonts w:ascii="Arial" w:hAnsi="Arial" w:cs="Arial"/>
        </w:rPr>
      </w:pPr>
      <w:r w:rsidRPr="00237B18">
        <w:rPr>
          <w:rFonts w:ascii="Arial" w:hAnsi="Arial" w:cs="Arial"/>
          <w:u w:val="single"/>
        </w:rPr>
        <w:t xml:space="preserve">TLV    </w:t>
      </w:r>
      <w:r>
        <w:rPr>
          <w:rFonts w:ascii="Arial" w:hAnsi="Arial" w:cs="Arial"/>
        </w:rPr>
        <w:t xml:space="preserve">                                                                                                                                                  </w:t>
      </w:r>
      <w:r w:rsidR="00BB1ECC" w:rsidRPr="00121A0C">
        <w:rPr>
          <w:rFonts w:ascii="Arial" w:eastAsia="Cambria" w:hAnsi="Arial" w:cs="Arial"/>
        </w:rPr>
        <w:t xml:space="preserve">Voor toelating </w:t>
      </w:r>
      <w:r w:rsidR="00BB1ECC">
        <w:rPr>
          <w:rFonts w:ascii="Arial" w:eastAsia="Cambria" w:hAnsi="Arial" w:cs="Arial"/>
        </w:rPr>
        <w:t xml:space="preserve">tot het Praktijkonderwijsmoet een Toelaatbaarheidsverklaring worden aangevraagd bij het Samenwerkingsverband. Het Heyerdahl College zal hier zorg voor dragen. Wanneer een leerling niet voldoet aan de geldende wettelijke criteria </w:t>
      </w:r>
      <w:r w:rsidR="00EC2E32">
        <w:rPr>
          <w:rFonts w:ascii="Arial" w:eastAsia="Cambria" w:hAnsi="Arial" w:cs="Arial"/>
        </w:rPr>
        <w:t>waarop</w:t>
      </w:r>
      <w:r w:rsidR="00BB1ECC">
        <w:rPr>
          <w:rFonts w:ascii="Arial" w:eastAsia="Cambria" w:hAnsi="Arial" w:cs="Arial"/>
        </w:rPr>
        <w:t xml:space="preserve"> een TLV is gebaseerd kan de leerling niet worden toegelaten tot het Praktijkonderwijs.</w:t>
      </w:r>
    </w:p>
    <w:p w:rsidR="002E7E03" w:rsidRPr="00575BC6" w:rsidRDefault="00575BC6" w:rsidP="00575BC6">
      <w:pPr>
        <w:spacing w:line="240" w:lineRule="auto"/>
        <w:rPr>
          <w:rFonts w:ascii="Arial" w:hAnsi="Arial" w:cs="Arial"/>
        </w:rPr>
      </w:pPr>
      <w:r w:rsidRPr="00237B18">
        <w:rPr>
          <w:rFonts w:ascii="Arial" w:hAnsi="Arial" w:cs="Arial"/>
          <w:sz w:val="24"/>
          <w:szCs w:val="24"/>
          <w:u w:val="single"/>
        </w:rPr>
        <w:t xml:space="preserve">Uitstroomprofiel     </w:t>
      </w:r>
      <w:r>
        <w:rPr>
          <w:rFonts w:ascii="Arial" w:hAnsi="Arial" w:cs="Arial"/>
          <w:sz w:val="24"/>
          <w:szCs w:val="24"/>
        </w:rPr>
        <w:t xml:space="preserve">                                                                                                                </w:t>
      </w:r>
      <w:r w:rsidR="002E7E03" w:rsidRPr="00575BC6">
        <w:rPr>
          <w:rFonts w:ascii="Arial" w:hAnsi="Arial" w:cs="Arial"/>
        </w:rPr>
        <w:t>Wij kunnen niet voldoen aan de ondersteuningsbehoefte</w:t>
      </w:r>
      <w:r w:rsidR="002E7E03" w:rsidRPr="00575BC6">
        <w:rPr>
          <w:rFonts w:ascii="Arial" w:hAnsi="Arial" w:cs="Arial"/>
          <w:i/>
        </w:rPr>
        <w:t xml:space="preserve"> </w:t>
      </w:r>
      <w:r w:rsidR="002E7E03" w:rsidRPr="00575BC6">
        <w:rPr>
          <w:rFonts w:ascii="Arial" w:hAnsi="Arial" w:cs="Arial"/>
        </w:rPr>
        <w:t xml:space="preserve">van de </w:t>
      </w:r>
      <w:r w:rsidR="00BB1ECC" w:rsidRPr="00575BC6">
        <w:rPr>
          <w:rFonts w:ascii="Arial" w:hAnsi="Arial" w:cs="Arial"/>
        </w:rPr>
        <w:t xml:space="preserve">leerlingen wanneer </w:t>
      </w:r>
      <w:r w:rsidR="002E7E03" w:rsidRPr="00575BC6">
        <w:rPr>
          <w:rFonts w:ascii="Arial" w:hAnsi="Arial" w:cs="Arial"/>
        </w:rPr>
        <w:t>het uitstroomperspectief van de leerling niet kan worden gerealiseerd in de klas.</w:t>
      </w:r>
      <w:r>
        <w:rPr>
          <w:rFonts w:ascii="Arial" w:hAnsi="Arial" w:cs="Arial"/>
        </w:rPr>
        <w:t xml:space="preserve">                </w:t>
      </w:r>
      <w:r w:rsidR="002E7E03" w:rsidRPr="00575BC6">
        <w:rPr>
          <w:rFonts w:ascii="Arial" w:hAnsi="Arial" w:cs="Arial"/>
        </w:rPr>
        <w:t>Wanneer de ondersteuningsvraag door onze school niet gerealiseerd kan worden, zullen wij in overleg met de ouders van de aangemelde leerling, de partners in het samenwerkingsverband en partners in de gemeenten op zoek gaan naar een plaats op een andere school of voorziening binnen het samenwerkingsverband of de gemeente waar de noodzakelijke ondersteuning wel geleverd kan worden.</w:t>
      </w:r>
    </w:p>
    <w:p w:rsidR="00BB1ECC" w:rsidRPr="00575BC6" w:rsidRDefault="00BB1ECC" w:rsidP="00BB1ECC">
      <w:pPr>
        <w:pStyle w:val="AlineaWinklerPrins"/>
        <w:tabs>
          <w:tab w:val="left" w:pos="284"/>
        </w:tabs>
        <w:rPr>
          <w:rFonts w:cs="Arial"/>
          <w:sz w:val="22"/>
        </w:rPr>
      </w:pPr>
    </w:p>
    <w:p w:rsidR="00575BC6" w:rsidRPr="00237B18" w:rsidRDefault="002E7E03" w:rsidP="00BB1ECC">
      <w:pPr>
        <w:pStyle w:val="AlineaWinklerPrins"/>
        <w:tabs>
          <w:tab w:val="left" w:pos="284"/>
        </w:tabs>
        <w:rPr>
          <w:rFonts w:cs="Arial"/>
          <w:sz w:val="24"/>
          <w:szCs w:val="24"/>
          <w:u w:val="single"/>
        </w:rPr>
      </w:pPr>
      <w:r w:rsidRPr="00237B18">
        <w:rPr>
          <w:rFonts w:cs="Arial"/>
          <w:sz w:val="24"/>
          <w:szCs w:val="24"/>
          <w:u w:val="single"/>
        </w:rPr>
        <w:t>Er dreigt verstoring van de orde en rust.</w:t>
      </w:r>
    </w:p>
    <w:p w:rsidR="0011548F" w:rsidRPr="00121A0C" w:rsidRDefault="002E7E03" w:rsidP="0011548F">
      <w:pPr>
        <w:pStyle w:val="AlineaWinklerPrins"/>
        <w:rPr>
          <w:rFonts w:cs="Arial"/>
          <w:sz w:val="22"/>
        </w:rPr>
      </w:pPr>
      <w:r w:rsidRPr="00121A0C">
        <w:rPr>
          <w:rFonts w:cs="Arial"/>
          <w:sz w:val="22"/>
        </w:rPr>
        <w:t>Wanneer de overtuiging bestaat dat de leerling de orde en rust op de school zal verstoren, kan dat reden zijn een leerling niet te plaatsen</w:t>
      </w:r>
    </w:p>
    <w:p w:rsidR="002E7E03" w:rsidRDefault="002E7E03" w:rsidP="00BB1ECC">
      <w:pPr>
        <w:pStyle w:val="AlineaWinklerPrins"/>
        <w:rPr>
          <w:rFonts w:cs="Arial"/>
          <w:sz w:val="22"/>
        </w:rPr>
      </w:pPr>
      <w:r w:rsidRPr="00121A0C">
        <w:rPr>
          <w:rFonts w:cs="Arial"/>
          <w:sz w:val="22"/>
        </w:rPr>
        <w:t xml:space="preserve">Op basis van het vastgestelde perspectief zullen wij in overleg met de ouders van de aangemelde leerling, de partners in ons samenwerkingsverband en partners in de gemeenten op zoek gaan naar een plaats op een andere school of voorziening binnen het samenwerkingsverband of de gemeente waar de noodzakelijke ondersteuning wel geleverd kan worden. Het toetsingskader hiervoor zijn de in de schoolgids vermelde </w:t>
      </w:r>
      <w:r w:rsidRPr="00121A0C">
        <w:rPr>
          <w:rFonts w:cs="Arial"/>
          <w:i/>
          <w:sz w:val="22"/>
        </w:rPr>
        <w:t>afspraken, regels en procedures</w:t>
      </w:r>
      <w:r w:rsidRPr="00121A0C">
        <w:rPr>
          <w:rFonts w:cs="Arial"/>
          <w:sz w:val="22"/>
        </w:rPr>
        <w:t xml:space="preserve"> en de binnen de scho</w:t>
      </w:r>
      <w:r w:rsidR="00EC2E32">
        <w:rPr>
          <w:rFonts w:cs="Arial"/>
          <w:sz w:val="22"/>
        </w:rPr>
        <w:t>ollocatie geldende schoolregels.</w:t>
      </w:r>
    </w:p>
    <w:p w:rsidR="00406BB5" w:rsidRDefault="00406BB5" w:rsidP="00BB1ECC">
      <w:pPr>
        <w:pStyle w:val="AlineaWinklerPrins"/>
        <w:rPr>
          <w:rFonts w:cs="Arial"/>
          <w:sz w:val="22"/>
        </w:rPr>
      </w:pPr>
    </w:p>
    <w:p w:rsidR="00406BB5" w:rsidRPr="00575BC6" w:rsidRDefault="00406BB5" w:rsidP="00575BC6">
      <w:pPr>
        <w:autoSpaceDE w:val="0"/>
        <w:autoSpaceDN w:val="0"/>
        <w:adjustRightInd w:val="0"/>
        <w:spacing w:line="240" w:lineRule="auto"/>
        <w:rPr>
          <w:rFonts w:ascii="Arial" w:hAnsi="Arial" w:cs="Arial"/>
          <w:bCs/>
          <w:sz w:val="24"/>
          <w:szCs w:val="24"/>
        </w:rPr>
      </w:pPr>
      <w:r w:rsidRPr="00237B18">
        <w:rPr>
          <w:rFonts w:ascii="Arial" w:hAnsi="Arial" w:cs="Arial"/>
          <w:bCs/>
          <w:sz w:val="24"/>
          <w:szCs w:val="24"/>
          <w:u w:val="single"/>
        </w:rPr>
        <w:t>Leerlingen met een lichamelijke ondersteuningsbehoefte, langdurige ziekte.</w:t>
      </w:r>
      <w:r w:rsidR="00575BC6">
        <w:rPr>
          <w:rFonts w:ascii="Arial" w:hAnsi="Arial" w:cs="Arial"/>
          <w:bCs/>
          <w:sz w:val="24"/>
          <w:szCs w:val="24"/>
        </w:rPr>
        <w:t xml:space="preserve">             </w:t>
      </w:r>
      <w:r w:rsidRPr="003D10D3">
        <w:rPr>
          <w:rFonts w:ascii="Arial" w:hAnsi="Arial" w:cs="Arial"/>
        </w:rPr>
        <w:t>De beperking moet wel een mogelijkheid bieden voor het volgen van praktijkvakken; er wordt wel hierbij steeds naar de grenzen gezocht, maar het praktijkonderwijs is niet voldoende toegerust voor leerlingen  met een (ernstige) motorische beperking</w:t>
      </w:r>
      <w:r w:rsidR="00575BC6">
        <w:rPr>
          <w:rFonts w:ascii="Arial" w:hAnsi="Arial" w:cs="Arial"/>
        </w:rPr>
        <w:t>,</w:t>
      </w:r>
      <w:r w:rsidR="008E01DA">
        <w:rPr>
          <w:rFonts w:ascii="Arial" w:hAnsi="Arial" w:cs="Arial"/>
        </w:rPr>
        <w:t xml:space="preserve"> </w:t>
      </w:r>
      <w:r w:rsidR="00575BC6">
        <w:rPr>
          <w:rFonts w:ascii="Arial" w:hAnsi="Arial" w:cs="Arial"/>
        </w:rPr>
        <w:t>r</w:t>
      </w:r>
      <w:r w:rsidRPr="003D10D3">
        <w:rPr>
          <w:rFonts w:ascii="Arial" w:hAnsi="Arial" w:cs="Arial"/>
        </w:rPr>
        <w:t>olstoelers kunnen m.b.t. het gebouw wel, maar ook hier zal gekeken moeten worden naar de mogelijkheden voor het volgen van praktijkvakken, alsmede naar begeleidingsmogelijkheden tijde</w:t>
      </w:r>
      <w:r w:rsidR="00575BC6">
        <w:rPr>
          <w:rFonts w:ascii="Arial" w:hAnsi="Arial" w:cs="Arial"/>
        </w:rPr>
        <w:t xml:space="preserve">ns pauzes, andere vakken enz.                                                                                                                       </w:t>
      </w:r>
      <w:r w:rsidRPr="003D10D3">
        <w:rPr>
          <w:rFonts w:ascii="Arial" w:hAnsi="Arial" w:cs="Arial"/>
        </w:rPr>
        <w:t xml:space="preserve">Leerlingen waarbij verpleegkundige handelingen noodzakelijk zijn, bijv. epilepsie, kunnen niet binnen de school onderwijs volgen. </w:t>
      </w:r>
    </w:p>
    <w:p w:rsidR="00406BB5" w:rsidRPr="00575BC6" w:rsidRDefault="00406BB5" w:rsidP="00575BC6">
      <w:pPr>
        <w:autoSpaceDE w:val="0"/>
        <w:autoSpaceDN w:val="0"/>
        <w:adjustRightInd w:val="0"/>
        <w:spacing w:line="240" w:lineRule="auto"/>
        <w:rPr>
          <w:rFonts w:ascii="Arial" w:hAnsi="Arial" w:cs="Arial"/>
          <w:sz w:val="24"/>
          <w:szCs w:val="24"/>
        </w:rPr>
      </w:pPr>
      <w:r w:rsidRPr="00237B18">
        <w:rPr>
          <w:rFonts w:ascii="Arial" w:hAnsi="Arial" w:cs="Arial"/>
          <w:bCs/>
          <w:sz w:val="24"/>
          <w:szCs w:val="24"/>
          <w:u w:val="single"/>
        </w:rPr>
        <w:t xml:space="preserve">Leerlingen met </w:t>
      </w:r>
      <w:r w:rsidR="00594720">
        <w:rPr>
          <w:rFonts w:ascii="Arial" w:hAnsi="Arial" w:cs="Arial"/>
          <w:bCs/>
          <w:sz w:val="24"/>
          <w:szCs w:val="24"/>
          <w:u w:val="single"/>
        </w:rPr>
        <w:t xml:space="preserve">ernstige </w:t>
      </w:r>
      <w:r w:rsidRPr="00237B18">
        <w:rPr>
          <w:rFonts w:ascii="Arial" w:hAnsi="Arial" w:cs="Arial"/>
          <w:bCs/>
          <w:sz w:val="24"/>
          <w:szCs w:val="24"/>
          <w:u w:val="single"/>
        </w:rPr>
        <w:t xml:space="preserve">spraaktaal/gehoorproblemen </w:t>
      </w:r>
      <w:r w:rsidR="00575BC6" w:rsidRPr="00237B18">
        <w:rPr>
          <w:rFonts w:ascii="Arial" w:hAnsi="Arial" w:cs="Arial"/>
          <w:sz w:val="24"/>
          <w:szCs w:val="24"/>
          <w:u w:val="single"/>
        </w:rPr>
        <w:t xml:space="preserve">                                                           </w:t>
      </w:r>
      <w:r w:rsidRPr="003D10D3">
        <w:rPr>
          <w:rFonts w:ascii="Arial" w:hAnsi="Arial" w:cs="Arial"/>
        </w:rPr>
        <w:t>Aan dove leerlingen of zeer ernstig slechthorende leerlingen kan geen onderwijs op maat geboden worden; het team geeft aan dat de cluster 2 school hier beter aan tegemoet kan komen.</w:t>
      </w:r>
    </w:p>
    <w:p w:rsidR="00406BB5" w:rsidRPr="00575BC6" w:rsidRDefault="00406BB5" w:rsidP="00575BC6">
      <w:pPr>
        <w:autoSpaceDE w:val="0"/>
        <w:autoSpaceDN w:val="0"/>
        <w:adjustRightInd w:val="0"/>
        <w:spacing w:line="240" w:lineRule="auto"/>
        <w:rPr>
          <w:rFonts w:ascii="Arial" w:hAnsi="Arial" w:cs="Arial"/>
        </w:rPr>
      </w:pPr>
      <w:r w:rsidRPr="00237B18">
        <w:rPr>
          <w:rFonts w:ascii="Arial" w:hAnsi="Arial" w:cs="Arial"/>
          <w:bCs/>
          <w:sz w:val="24"/>
          <w:szCs w:val="24"/>
          <w:u w:val="single"/>
        </w:rPr>
        <w:t xml:space="preserve">Blinde en slechtziende leerlingen </w:t>
      </w:r>
      <w:r w:rsidR="00575BC6" w:rsidRPr="00237B18">
        <w:rPr>
          <w:rFonts w:ascii="Arial" w:hAnsi="Arial" w:cs="Arial"/>
          <w:sz w:val="24"/>
          <w:szCs w:val="24"/>
          <w:u w:val="single"/>
        </w:rPr>
        <w:t xml:space="preserve">                                                                                                           </w:t>
      </w:r>
      <w:r w:rsidRPr="003D10D3">
        <w:rPr>
          <w:rFonts w:ascii="Arial" w:hAnsi="Arial" w:cs="Arial"/>
        </w:rPr>
        <w:t>Voor blinden en slechtzienden zijn er geen faciliteiten genoeg; minimaal 30% zichtvermogen lijkt de grens; ernstige slechtziendheid is  met name moeilijk voor het volgen van de praktijkvakken</w:t>
      </w:r>
    </w:p>
    <w:p w:rsidR="00406BB5" w:rsidRPr="003D10D3" w:rsidRDefault="00406BB5" w:rsidP="00BB1ECC">
      <w:pPr>
        <w:pStyle w:val="AlineaWinklerPrins"/>
        <w:rPr>
          <w:rFonts w:cs="Arial"/>
          <w:sz w:val="22"/>
        </w:rPr>
      </w:pPr>
    </w:p>
    <w:p w:rsidR="0011548F" w:rsidRDefault="002E7E03" w:rsidP="00EC2E32">
      <w:pPr>
        <w:spacing w:after="0" w:line="240" w:lineRule="auto"/>
        <w:rPr>
          <w:rFonts w:ascii="Trebuchet MS" w:hAnsi="Trebuchet MS"/>
        </w:rPr>
      </w:pPr>
      <w:r w:rsidRPr="009E5E72">
        <w:rPr>
          <w:rFonts w:ascii="Arial" w:hAnsi="Arial" w:cs="Arial"/>
          <w:bCs/>
          <w:u w:val="single"/>
        </w:rPr>
        <w:t>Inspanningsverplichting bij thuiszitten</w:t>
      </w:r>
      <w:r w:rsidRPr="00575BC6">
        <w:rPr>
          <w:rFonts w:ascii="Trebuchet MS" w:hAnsi="Trebuchet MS"/>
          <w:bCs/>
        </w:rPr>
        <w:br/>
      </w:r>
      <w:r w:rsidRPr="00BB1ECC">
        <w:rPr>
          <w:rFonts w:ascii="Arial" w:hAnsi="Arial" w:cs="Arial"/>
          <w:bCs/>
        </w:rPr>
        <w:t xml:space="preserve">Indien er sprake is van thuiszitten </w:t>
      </w:r>
      <w:r w:rsidRPr="00BB1ECC">
        <w:rPr>
          <w:rFonts w:ascii="Arial" w:hAnsi="Arial" w:cs="Arial"/>
        </w:rPr>
        <w:t xml:space="preserve">zal de school op basis van het vastgestelde perspectief, in overleg met de ouders van de leerling, de partners in ons samenwerkingsverband en partners in de gemeenten op zoek gaan naar een plaats op een andere school of voorziening binnen het samenwerkingsverband of de gemeente waar de noodzakelijke ondersteuning wel geleverd kan worden. Het toetsingskader hiervoor zijn de in de schoolgids vermelde </w:t>
      </w:r>
      <w:r w:rsidRPr="00BB1ECC">
        <w:rPr>
          <w:rFonts w:ascii="Arial" w:hAnsi="Arial" w:cs="Arial"/>
          <w:i/>
        </w:rPr>
        <w:t>afspraken, regels en procedures</w:t>
      </w:r>
      <w:r w:rsidRPr="00BB1ECC">
        <w:rPr>
          <w:rFonts w:ascii="Arial" w:hAnsi="Arial" w:cs="Arial"/>
        </w:rPr>
        <w:t xml:space="preserve"> en de binnen de schoollocatie geldende schoolregels.</w:t>
      </w:r>
      <w:r w:rsidRPr="00BB1ECC">
        <w:rPr>
          <w:rFonts w:ascii="Arial" w:hAnsi="Arial" w:cs="Arial"/>
        </w:rPr>
        <w:br/>
      </w:r>
      <w:r w:rsidRPr="0011548F">
        <w:rPr>
          <w:rFonts w:ascii="Arial" w:hAnsi="Arial" w:cs="Arial"/>
        </w:rPr>
        <w:t>In afwachting van het vastgestelde perspectief en plaatsing heeft de school een inspanningsverplichting om de leerling onderwijs te bieden. Binnen de school wordt deze i</w:t>
      </w:r>
      <w:r w:rsidR="0011548F" w:rsidRPr="0011548F">
        <w:rPr>
          <w:rFonts w:ascii="Arial" w:hAnsi="Arial" w:cs="Arial"/>
        </w:rPr>
        <w:t>nspanningsverplichting  vorm gegeven middels</w:t>
      </w:r>
      <w:r w:rsidR="0011548F" w:rsidRPr="0011548F">
        <w:rPr>
          <w:rFonts w:ascii="Trebuchet MS" w:hAnsi="Trebuchet MS"/>
        </w:rPr>
        <w:t xml:space="preserve"> een thuiswerkplan, waarmee de leerling binnen zijn mogelijkheden  thuis aan het werk kan met het voor hem/haar geldende onderwijsaanbod.</w:t>
      </w:r>
    </w:p>
    <w:p w:rsidR="006645D6" w:rsidRDefault="006645D6" w:rsidP="00EC2E32">
      <w:pPr>
        <w:spacing w:after="0" w:line="240" w:lineRule="auto"/>
        <w:rPr>
          <w:rFonts w:ascii="Trebuchet MS" w:hAnsi="Trebuchet MS"/>
        </w:rPr>
      </w:pPr>
    </w:p>
    <w:p w:rsidR="006645D6" w:rsidRPr="00594720" w:rsidRDefault="006645D6" w:rsidP="00EC2E32">
      <w:pPr>
        <w:spacing w:after="0" w:line="240" w:lineRule="auto"/>
        <w:rPr>
          <w:rFonts w:ascii="Arial" w:hAnsi="Arial" w:cs="Arial"/>
          <w:b/>
          <w:i/>
          <w:sz w:val="24"/>
          <w:szCs w:val="24"/>
          <w:u w:val="single"/>
        </w:rPr>
      </w:pPr>
      <w:r w:rsidRPr="00594720">
        <w:rPr>
          <w:rFonts w:ascii="Arial" w:hAnsi="Arial" w:cs="Arial"/>
          <w:b/>
          <w:i/>
          <w:sz w:val="24"/>
          <w:szCs w:val="24"/>
          <w:u w:val="single"/>
        </w:rPr>
        <w:t>Wat zijn onze ambities?</w:t>
      </w:r>
    </w:p>
    <w:p w:rsidR="00594720" w:rsidRPr="00594720" w:rsidRDefault="00594720" w:rsidP="00594720">
      <w:pPr>
        <w:autoSpaceDE w:val="0"/>
        <w:autoSpaceDN w:val="0"/>
        <w:adjustRightInd w:val="0"/>
        <w:spacing w:after="0" w:line="240" w:lineRule="auto"/>
        <w:outlineLvl w:val="1"/>
        <w:rPr>
          <w:rFonts w:ascii="Avenir LT Std 45 Book" w:hAnsi="Avenir LT Std 45 Book" w:cs="Arial"/>
          <w:b/>
          <w:bCs/>
          <w:iCs/>
          <w:color w:val="FF0000"/>
          <w:lang w:eastAsia="nl-NL"/>
        </w:rPr>
      </w:pPr>
    </w:p>
    <w:p w:rsidR="00594720" w:rsidRPr="00EA63F6" w:rsidRDefault="00594720" w:rsidP="00594720">
      <w:pPr>
        <w:keepLines/>
        <w:suppressAutoHyphens/>
        <w:spacing w:after="0" w:line="240" w:lineRule="auto"/>
        <w:rPr>
          <w:rFonts w:ascii="Arial" w:eastAsia="Times New Roman" w:hAnsi="Arial" w:cs="Arial"/>
          <w:iCs/>
          <w:lang w:eastAsia="nl-NL"/>
        </w:rPr>
      </w:pPr>
      <w:r w:rsidRPr="00EA63F6">
        <w:rPr>
          <w:rFonts w:ascii="Arial" w:hAnsi="Arial" w:cs="Arial"/>
        </w:rPr>
        <w:t>Het Heyerdahl College heeft als onderdeel van Openbaar Onderwijsgroep Groningen (O2G2) te maken met de ontwikkelingen binnen de stichting. Zo wordt er samen met de scholen gewe</w:t>
      </w:r>
      <w:r w:rsidR="00C633B9" w:rsidRPr="00EA63F6">
        <w:rPr>
          <w:rFonts w:ascii="Arial" w:hAnsi="Arial" w:cs="Arial"/>
        </w:rPr>
        <w:t>rkt aan</w:t>
      </w:r>
      <w:r w:rsidRPr="00EA63F6">
        <w:rPr>
          <w:rFonts w:ascii="Arial" w:hAnsi="Arial" w:cs="Arial"/>
        </w:rPr>
        <w:t xml:space="preserve"> een nieuw strategisch beleidsplan en een daarbij behorende nieuwe vorm van ondersteuning.</w:t>
      </w:r>
    </w:p>
    <w:p w:rsidR="00EA63F6" w:rsidRPr="00EA63F6" w:rsidRDefault="00C633B9" w:rsidP="00EA63F6">
      <w:pPr>
        <w:spacing w:after="160" w:line="259" w:lineRule="auto"/>
        <w:rPr>
          <w:rFonts w:ascii="Arial" w:hAnsi="Arial" w:cs="Arial"/>
        </w:rPr>
      </w:pPr>
      <w:r w:rsidRPr="00EA63F6">
        <w:rPr>
          <w:rFonts w:ascii="Arial" w:hAnsi="Arial" w:cs="Arial"/>
        </w:rPr>
        <w:t xml:space="preserve">De stichting erkent het Praktijkonderwijs als aparte onderwijssoort en geeft de school de ruimte om </w:t>
      </w:r>
      <w:r w:rsidR="00EA63F6" w:rsidRPr="00EA63F6">
        <w:rPr>
          <w:rFonts w:ascii="Arial" w:hAnsi="Arial" w:cs="Arial"/>
        </w:rPr>
        <w:t>de uitvoering van de ondersteuning aan de leerlingen nog beter vorm te geven .</w:t>
      </w:r>
    </w:p>
    <w:p w:rsidR="00EA63F6" w:rsidRPr="00EA63F6" w:rsidRDefault="00EA63F6" w:rsidP="00EA63F6">
      <w:pPr>
        <w:spacing w:after="160" w:line="259" w:lineRule="auto"/>
        <w:rPr>
          <w:rFonts w:ascii="Arial" w:hAnsi="Arial" w:cs="Arial"/>
        </w:rPr>
      </w:pPr>
      <w:r w:rsidRPr="00EA63F6">
        <w:rPr>
          <w:rFonts w:ascii="Arial" w:hAnsi="Arial" w:cs="Arial"/>
        </w:rPr>
        <w:t>Onze ambitie zal zich toespitsen op het verbreden van het onderwijsaanbod, de samenwerking met externe partners en ouders te vergroten en te versterken.</w:t>
      </w:r>
    </w:p>
    <w:p w:rsidR="00594720" w:rsidRPr="00594720" w:rsidRDefault="00594720" w:rsidP="00594720">
      <w:pPr>
        <w:autoSpaceDE w:val="0"/>
        <w:autoSpaceDN w:val="0"/>
        <w:adjustRightInd w:val="0"/>
        <w:spacing w:after="0" w:line="240" w:lineRule="auto"/>
        <w:outlineLvl w:val="1"/>
        <w:rPr>
          <w:rFonts w:ascii="Arial" w:hAnsi="Arial" w:cs="Arial"/>
          <w:b/>
          <w:bCs/>
          <w:iCs/>
          <w:color w:val="000000"/>
          <w:sz w:val="24"/>
          <w:szCs w:val="24"/>
          <w:lang w:eastAsia="nl-NL"/>
        </w:rPr>
      </w:pPr>
      <w:r w:rsidRPr="00594720">
        <w:rPr>
          <w:rFonts w:ascii="Arial" w:hAnsi="Arial" w:cs="Arial"/>
          <w:b/>
          <w:bCs/>
          <w:iCs/>
          <w:color w:val="000000"/>
          <w:sz w:val="24"/>
          <w:szCs w:val="24"/>
          <w:lang w:eastAsia="nl-NL"/>
        </w:rPr>
        <w:t>Welk</w:t>
      </w:r>
      <w:r w:rsidR="000B30F2">
        <w:rPr>
          <w:rFonts w:ascii="Arial" w:hAnsi="Arial" w:cs="Arial"/>
          <w:b/>
          <w:bCs/>
          <w:iCs/>
          <w:color w:val="000000"/>
          <w:sz w:val="24"/>
          <w:szCs w:val="24"/>
          <w:lang w:eastAsia="nl-NL"/>
        </w:rPr>
        <w:t>e inzet plegen wij</w:t>
      </w:r>
      <w:r>
        <w:rPr>
          <w:rFonts w:ascii="Arial" w:hAnsi="Arial" w:cs="Arial"/>
          <w:b/>
          <w:bCs/>
          <w:iCs/>
          <w:color w:val="000000"/>
          <w:sz w:val="24"/>
          <w:szCs w:val="24"/>
          <w:lang w:eastAsia="nl-NL"/>
        </w:rPr>
        <w:t xml:space="preserve"> om de ambitie te realiseren?</w:t>
      </w:r>
    </w:p>
    <w:p w:rsidR="00594720" w:rsidRPr="00594720" w:rsidRDefault="00594720" w:rsidP="00594720">
      <w:pPr>
        <w:autoSpaceDE w:val="0"/>
        <w:autoSpaceDN w:val="0"/>
        <w:adjustRightInd w:val="0"/>
        <w:spacing w:after="0" w:line="240" w:lineRule="auto"/>
        <w:outlineLvl w:val="1"/>
        <w:rPr>
          <w:rFonts w:ascii="Arial" w:hAnsi="Arial" w:cs="Arial"/>
          <w:b/>
          <w:bCs/>
          <w:iCs/>
          <w:color w:val="000000"/>
          <w:sz w:val="24"/>
          <w:szCs w:val="24"/>
          <w:u w:val="single"/>
          <w:lang w:eastAsia="nl-NL"/>
        </w:rPr>
      </w:pPr>
    </w:p>
    <w:p w:rsidR="00594720" w:rsidRPr="00594720" w:rsidRDefault="00594720" w:rsidP="00594720">
      <w:pPr>
        <w:autoSpaceDE w:val="0"/>
        <w:autoSpaceDN w:val="0"/>
        <w:adjustRightInd w:val="0"/>
        <w:spacing w:after="0" w:line="240" w:lineRule="auto"/>
        <w:outlineLvl w:val="1"/>
        <w:rPr>
          <w:rFonts w:ascii="Arial" w:hAnsi="Arial" w:cs="Arial"/>
          <w:b/>
          <w:bCs/>
          <w:iCs/>
          <w:color w:val="000000"/>
          <w:lang w:eastAsia="nl-NL"/>
        </w:rPr>
      </w:pPr>
      <w:r w:rsidRPr="00594720">
        <w:rPr>
          <w:rFonts w:ascii="Arial" w:hAnsi="Arial" w:cs="Arial"/>
          <w:b/>
          <w:bCs/>
          <w:iCs/>
          <w:color w:val="000000"/>
          <w:lang w:eastAsia="nl-NL"/>
        </w:rPr>
        <w:t>Ontwikkeling domeinen</w:t>
      </w:r>
    </w:p>
    <w:p w:rsidR="00594720" w:rsidRPr="00594720" w:rsidRDefault="00594720" w:rsidP="00594720">
      <w:pPr>
        <w:keepLines/>
        <w:suppressAutoHyphens/>
        <w:spacing w:after="0" w:line="280" w:lineRule="exact"/>
        <w:rPr>
          <w:rFonts w:ascii="Verdana" w:eastAsia="Times New Roman" w:hAnsi="Verdana" w:cs="Times New Roman"/>
          <w:lang w:eastAsia="nl-NL"/>
        </w:rPr>
      </w:pPr>
    </w:p>
    <w:p w:rsidR="00594720" w:rsidRPr="00594720" w:rsidRDefault="00594720" w:rsidP="00594720">
      <w:pPr>
        <w:spacing w:after="160" w:line="259" w:lineRule="auto"/>
        <w:rPr>
          <w:rFonts w:ascii="Arial" w:hAnsi="Arial" w:cs="Arial"/>
          <w:color w:val="000000"/>
        </w:rPr>
      </w:pPr>
      <w:r w:rsidRPr="00594720">
        <w:rPr>
          <w:rFonts w:ascii="Arial" w:hAnsi="Arial" w:cs="Arial"/>
          <w:color w:val="000000"/>
        </w:rPr>
        <w:t>Het onderwijsbeleid is volop in ontwikkeling binnen het Heyerdahl College. De school gaat lessen vormgeven op basis van de streefdoelen van het praktijkonderwijs voor de domeinen wonen, werken, vrije tijd en burgerschap.                                                                                     Tevens wordt er een focus gelegd op de doorontwikkeling van rekenen, taal en ICT</w:t>
      </w:r>
    </w:p>
    <w:p w:rsidR="00594720" w:rsidRPr="00594720" w:rsidRDefault="00594720" w:rsidP="00594720">
      <w:pPr>
        <w:autoSpaceDE w:val="0"/>
        <w:autoSpaceDN w:val="0"/>
        <w:adjustRightInd w:val="0"/>
        <w:spacing w:after="0" w:line="240" w:lineRule="auto"/>
        <w:rPr>
          <w:rFonts w:ascii="Avenir LT Std 45 Book" w:hAnsi="Avenir LT Std 45 Book" w:cs="Arial"/>
          <w:color w:val="000000"/>
        </w:rPr>
      </w:pPr>
    </w:p>
    <w:p w:rsidR="00594720" w:rsidRPr="00594720" w:rsidRDefault="00594720" w:rsidP="00594720">
      <w:pPr>
        <w:keepNext/>
        <w:keepLines/>
        <w:spacing w:before="40" w:after="0" w:line="259" w:lineRule="auto"/>
        <w:outlineLvl w:val="1"/>
        <w:rPr>
          <w:rFonts w:ascii="Arial" w:hAnsi="Arial" w:cs="Arial"/>
          <w:b/>
          <w:bCs/>
          <w:iCs/>
          <w:color w:val="000000"/>
          <w:lang w:eastAsia="nl-NL"/>
        </w:rPr>
      </w:pPr>
      <w:r w:rsidRPr="00594720">
        <w:rPr>
          <w:rFonts w:ascii="Arial" w:hAnsi="Arial" w:cs="Arial"/>
          <w:b/>
          <w:bCs/>
          <w:iCs/>
          <w:color w:val="000000"/>
          <w:lang w:eastAsia="nl-NL"/>
        </w:rPr>
        <w:t>SOP, OPP ontwikkeling om de ondersteuning te borgen</w:t>
      </w:r>
    </w:p>
    <w:p w:rsidR="00594720" w:rsidRPr="00594720" w:rsidRDefault="00594720" w:rsidP="00594720">
      <w:pPr>
        <w:keepLines/>
        <w:suppressAutoHyphens/>
        <w:spacing w:after="0" w:line="240" w:lineRule="auto"/>
        <w:rPr>
          <w:rFonts w:ascii="Avenir LT Std 45 Book" w:eastAsia="Times New Roman" w:hAnsi="Avenir LT Std 45 Book" w:cs="Times New Roman"/>
          <w:iCs/>
          <w:lang w:eastAsia="nl-NL"/>
        </w:rPr>
      </w:pPr>
    </w:p>
    <w:p w:rsidR="00594720" w:rsidRPr="00594720" w:rsidRDefault="00594720" w:rsidP="00594720">
      <w:pPr>
        <w:autoSpaceDE w:val="0"/>
        <w:autoSpaceDN w:val="0"/>
        <w:adjustRightInd w:val="0"/>
        <w:spacing w:after="0" w:line="240" w:lineRule="auto"/>
        <w:rPr>
          <w:rFonts w:ascii="Arial" w:hAnsi="Arial" w:cs="Arial"/>
          <w:color w:val="000000"/>
        </w:rPr>
      </w:pPr>
      <w:r w:rsidRPr="00594720">
        <w:rPr>
          <w:rFonts w:ascii="Arial" w:hAnsi="Arial" w:cs="Arial"/>
          <w:color w:val="000000"/>
        </w:rPr>
        <w:t xml:space="preserve">Het Heyerdahl College is het portfolio en Ontwikkelingsperspectief Plan (OPP) aan het door ontwikkelen. Deze documenten biedt de docent een leidraad in het individuele leerproces. </w:t>
      </w:r>
    </w:p>
    <w:p w:rsidR="00594720" w:rsidRPr="00594720" w:rsidRDefault="00594720" w:rsidP="00594720">
      <w:pPr>
        <w:autoSpaceDE w:val="0"/>
        <w:autoSpaceDN w:val="0"/>
        <w:adjustRightInd w:val="0"/>
        <w:spacing w:after="0" w:line="240" w:lineRule="auto"/>
        <w:rPr>
          <w:rFonts w:ascii="Arial" w:hAnsi="Arial" w:cs="Arial"/>
        </w:rPr>
      </w:pPr>
      <w:r w:rsidRPr="00594720">
        <w:rPr>
          <w:rFonts w:ascii="Arial" w:eastAsia="Times New Roman" w:hAnsi="Arial" w:cs="Arial"/>
          <w:lang w:eastAsia="nl-NL"/>
        </w:rPr>
        <w:t>Het School Ondersteunings Profiel (SOP) wordt het komende schooljaar tevens doorontwikkeld en ter instemming voorgelegd aan de MR.</w:t>
      </w:r>
      <w:r w:rsidRPr="00594720">
        <w:rPr>
          <w:rFonts w:ascii="Arial" w:hAnsi="Arial" w:cs="Arial"/>
        </w:rPr>
        <w:t xml:space="preserve"> Het SOP en de mogelijke ontwikkeldoelen worden besproken in het team, zodat een gezamenlijk beeld ontstaat van onze onderwijsondersteuning en de ontwikkeling daarin.</w:t>
      </w:r>
    </w:p>
    <w:p w:rsidR="00594720" w:rsidRPr="00594720" w:rsidRDefault="00594720" w:rsidP="00594720">
      <w:pPr>
        <w:keepLines/>
        <w:suppressAutoHyphens/>
        <w:spacing w:after="0" w:line="240" w:lineRule="auto"/>
        <w:rPr>
          <w:rFonts w:ascii="Arial" w:eastAsia="Times New Roman" w:hAnsi="Arial" w:cs="Arial"/>
          <w:iCs/>
          <w:lang w:eastAsia="nl-NL"/>
        </w:rPr>
      </w:pPr>
    </w:p>
    <w:p w:rsidR="00594720" w:rsidRPr="00594720" w:rsidRDefault="00594720" w:rsidP="00594720">
      <w:pPr>
        <w:keepLines/>
        <w:suppressAutoHyphens/>
        <w:spacing w:after="0" w:line="240" w:lineRule="auto"/>
        <w:rPr>
          <w:rFonts w:ascii="Arial" w:eastAsia="Times New Roman" w:hAnsi="Arial" w:cs="Arial"/>
          <w:iCs/>
        </w:rPr>
      </w:pPr>
      <w:r w:rsidRPr="00594720">
        <w:rPr>
          <w:rFonts w:ascii="Arial" w:eastAsia="Times New Roman" w:hAnsi="Arial" w:cs="Arial"/>
          <w:iCs/>
        </w:rPr>
        <w:t>In het SOP beschrijft het Heyerdahl College wat zij aan ondersteuning kan bieden aan kinderen. Het samenwerkingsverband ondersteunt de scholen bij de uitvoering ervan.</w:t>
      </w:r>
    </w:p>
    <w:p w:rsidR="00594720" w:rsidRPr="00594720" w:rsidRDefault="00594720" w:rsidP="00594720">
      <w:pPr>
        <w:autoSpaceDE w:val="0"/>
        <w:autoSpaceDN w:val="0"/>
        <w:adjustRightInd w:val="0"/>
        <w:spacing w:after="0" w:line="240" w:lineRule="auto"/>
        <w:rPr>
          <w:rFonts w:ascii="Arial" w:hAnsi="Arial" w:cs="Arial"/>
        </w:rPr>
      </w:pPr>
    </w:p>
    <w:p w:rsidR="00594720" w:rsidRPr="00594720" w:rsidRDefault="00594720" w:rsidP="00594720">
      <w:pPr>
        <w:keepLines/>
        <w:suppressAutoHyphens/>
        <w:autoSpaceDE w:val="0"/>
        <w:autoSpaceDN w:val="0"/>
        <w:adjustRightInd w:val="0"/>
        <w:spacing w:after="0" w:line="240" w:lineRule="auto"/>
        <w:contextualSpacing/>
        <w:rPr>
          <w:rFonts w:ascii="Arial" w:hAnsi="Arial" w:cs="Arial"/>
          <w:b/>
        </w:rPr>
      </w:pPr>
      <w:r w:rsidRPr="00594720">
        <w:rPr>
          <w:rFonts w:ascii="Arial" w:hAnsi="Arial" w:cs="Arial"/>
          <w:b/>
        </w:rPr>
        <w:t>De kwaliteitszorg verder vorm geven en de uitvoering borgen</w:t>
      </w:r>
      <w:r w:rsidRPr="00594720">
        <w:rPr>
          <w:rFonts w:ascii="Arial" w:hAnsi="Arial" w:cs="Arial"/>
          <w:b/>
          <w:bCs/>
          <w:iCs/>
          <w:color w:val="000000"/>
          <w:lang w:eastAsia="nl-NL"/>
        </w:rPr>
        <w:t xml:space="preserve"> </w:t>
      </w:r>
    </w:p>
    <w:p w:rsidR="00594720" w:rsidRPr="00594720" w:rsidRDefault="00594720" w:rsidP="00594720">
      <w:pPr>
        <w:autoSpaceDE w:val="0"/>
        <w:autoSpaceDN w:val="0"/>
        <w:adjustRightInd w:val="0"/>
        <w:spacing w:after="0" w:line="240" w:lineRule="auto"/>
        <w:rPr>
          <w:rFonts w:ascii="Avenir LT Std 45 Book" w:hAnsi="Avenir LT Std 45 Book" w:cs="Arial"/>
          <w:color w:val="000000"/>
        </w:rPr>
      </w:pPr>
    </w:p>
    <w:p w:rsidR="00594720" w:rsidRPr="00594720" w:rsidRDefault="00594720" w:rsidP="00594720">
      <w:pPr>
        <w:autoSpaceDE w:val="0"/>
        <w:autoSpaceDN w:val="0"/>
        <w:adjustRightInd w:val="0"/>
        <w:spacing w:after="0" w:line="240" w:lineRule="auto"/>
        <w:rPr>
          <w:rFonts w:ascii="Arial" w:hAnsi="Arial" w:cs="Arial"/>
          <w:color w:val="000000"/>
        </w:rPr>
      </w:pPr>
      <w:r w:rsidRPr="00594720">
        <w:rPr>
          <w:rFonts w:ascii="Arial" w:hAnsi="Arial" w:cs="Arial"/>
          <w:color w:val="000000"/>
        </w:rPr>
        <w:t xml:space="preserve">Het werken aan kwaliteit van het onderwijs betekent ook dat de school een lerende organisatie is. Het Heyerdahl College ontwikkelt in de komende 2 jaar een kwaliteitsplan. De volgende onderdelen zijn al in ontwikkeling: </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De school evalueert de opbrengsten van het onderwijs;</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De school werkt met de plan-do-check en act cyclus;</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De school betrekt de medewerkers bij het onderwijsproces;</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De school werkt met een gesprekkencyclus voor de medewerkers;</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De school heeft een scholingsplan;</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De school maakt een keuze voor een onafhankelijk toetsinstrument;</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De vensters ter verantwoording zijn gevuld en worden bijgehouden;</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Een audit is uitgevoerd;</w:t>
      </w:r>
    </w:p>
    <w:p w:rsidR="00594720" w:rsidRPr="00594720" w:rsidRDefault="00594720" w:rsidP="00594720">
      <w:pPr>
        <w:autoSpaceDE w:val="0"/>
        <w:autoSpaceDN w:val="0"/>
        <w:adjustRightInd w:val="0"/>
        <w:spacing w:after="0" w:line="240" w:lineRule="auto"/>
        <w:rPr>
          <w:rFonts w:ascii="Arial" w:hAnsi="Arial" w:cs="Arial"/>
          <w:color w:val="000000"/>
        </w:rPr>
      </w:pPr>
    </w:p>
    <w:p w:rsidR="00594720" w:rsidRPr="00594720" w:rsidRDefault="00594720" w:rsidP="00594720">
      <w:pPr>
        <w:autoSpaceDE w:val="0"/>
        <w:autoSpaceDN w:val="0"/>
        <w:adjustRightInd w:val="0"/>
        <w:spacing w:after="0" w:line="240" w:lineRule="auto"/>
        <w:rPr>
          <w:rFonts w:ascii="Arial" w:hAnsi="Arial" w:cs="Arial"/>
          <w:color w:val="000000"/>
        </w:rPr>
      </w:pPr>
      <w:r w:rsidRPr="00594720">
        <w:rPr>
          <w:rFonts w:ascii="Arial" w:hAnsi="Arial" w:cs="Arial"/>
          <w:color w:val="000000"/>
        </w:rPr>
        <w:t xml:space="preserve">Het kwaliteitsplan zal bovenstaande onderdelen beschrijven en de prioriteiten aangeven voor de komende jaren. Hierin zijn belangrijke thema’s: </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De kwaliteit van het personeel;</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Het leerstofaanbod;</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De keuze en invoering van een onafhankelijk toetsinstrument;</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De borging van ingezette ontwikkelingen;</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Voldoen aan het inspectiekader;</w:t>
      </w:r>
    </w:p>
    <w:p w:rsidR="00594720" w:rsidRPr="00594720" w:rsidRDefault="00594720" w:rsidP="00594720">
      <w:pPr>
        <w:keepLines/>
        <w:numPr>
          <w:ilvl w:val="0"/>
          <w:numId w:val="10"/>
        </w:numPr>
        <w:suppressAutoHyphens/>
        <w:autoSpaceDE w:val="0"/>
        <w:autoSpaceDN w:val="0"/>
        <w:adjustRightInd w:val="0"/>
        <w:spacing w:after="0" w:line="240" w:lineRule="auto"/>
        <w:contextualSpacing/>
        <w:rPr>
          <w:rFonts w:ascii="Arial" w:hAnsi="Arial" w:cs="Arial"/>
          <w:color w:val="000000"/>
        </w:rPr>
      </w:pPr>
      <w:r w:rsidRPr="00594720">
        <w:rPr>
          <w:rFonts w:ascii="Arial" w:hAnsi="Arial" w:cs="Arial"/>
          <w:color w:val="000000"/>
        </w:rPr>
        <w:t>Aansluiten bij het ontwikkelingsperspectief van de leerlingen;</w:t>
      </w:r>
    </w:p>
    <w:p w:rsidR="00594720" w:rsidRPr="00594720" w:rsidRDefault="00594720" w:rsidP="00594720">
      <w:pPr>
        <w:keepLines/>
        <w:suppressAutoHyphens/>
        <w:spacing w:after="0" w:line="240" w:lineRule="auto"/>
        <w:rPr>
          <w:rFonts w:ascii="Arial" w:eastAsia="Times New Roman" w:hAnsi="Arial" w:cs="Arial"/>
          <w:iCs/>
        </w:rPr>
      </w:pPr>
    </w:p>
    <w:p w:rsidR="00594720" w:rsidRPr="00594720" w:rsidRDefault="00594720" w:rsidP="00594720">
      <w:pPr>
        <w:keepLines/>
        <w:suppressAutoHyphens/>
        <w:autoSpaceDE w:val="0"/>
        <w:autoSpaceDN w:val="0"/>
        <w:adjustRightInd w:val="0"/>
        <w:spacing w:after="0" w:line="240" w:lineRule="auto"/>
        <w:contextualSpacing/>
        <w:rPr>
          <w:rFonts w:ascii="Avenir LT Std 45 Book" w:hAnsi="Avenir LT Std 45 Book" w:cs="Helvetica"/>
        </w:rPr>
      </w:pPr>
    </w:p>
    <w:p w:rsidR="00594720" w:rsidRPr="00594720" w:rsidRDefault="00594720" w:rsidP="00594720">
      <w:pPr>
        <w:spacing w:after="160" w:line="259" w:lineRule="auto"/>
        <w:rPr>
          <w:rFonts w:ascii="Arial" w:hAnsi="Arial" w:cs="Arial"/>
          <w:b/>
          <w:sz w:val="24"/>
          <w:szCs w:val="24"/>
        </w:rPr>
      </w:pPr>
      <w:r w:rsidRPr="00594720">
        <w:rPr>
          <w:rFonts w:ascii="Arial" w:hAnsi="Arial" w:cs="Arial"/>
          <w:b/>
          <w:sz w:val="24"/>
          <w:szCs w:val="24"/>
        </w:rPr>
        <w:t xml:space="preserve">Intensiveren samenwerking netwerkpartners. </w:t>
      </w:r>
    </w:p>
    <w:p w:rsidR="00594720" w:rsidRPr="00594720" w:rsidRDefault="00594720" w:rsidP="00594720">
      <w:pPr>
        <w:spacing w:after="160" w:line="259" w:lineRule="auto"/>
        <w:rPr>
          <w:rFonts w:ascii="Arial" w:hAnsi="Arial" w:cs="Arial"/>
        </w:rPr>
      </w:pPr>
      <w:r w:rsidRPr="00594720">
        <w:rPr>
          <w:rFonts w:ascii="Arial" w:hAnsi="Arial" w:cs="Arial"/>
        </w:rPr>
        <w:t>Op het Heyerdahl College krijgt  praktijkleren en praktijksituaties creëren een zeer prominente plaats.</w:t>
      </w:r>
    </w:p>
    <w:p w:rsidR="00594720" w:rsidRPr="00594720" w:rsidRDefault="00594720" w:rsidP="00594720">
      <w:pPr>
        <w:spacing w:after="160" w:line="259" w:lineRule="auto"/>
        <w:rPr>
          <w:rFonts w:ascii="Arial" w:hAnsi="Arial" w:cs="Arial"/>
        </w:rPr>
      </w:pPr>
      <w:r w:rsidRPr="00594720">
        <w:rPr>
          <w:rFonts w:ascii="Arial" w:hAnsi="Arial" w:cs="Arial"/>
        </w:rPr>
        <w:t>Praktijkonderwijs is een netwerkpartner voor veel partijen. Samenwerking met bedrijven, instanties (UWV, brancheorganisaties, Novo, Route Arbeid, mkb, etc), gemeente en andere onderwijsinstellingen is cruciaal om leerlingen goed terecht te laten komen</w:t>
      </w:r>
    </w:p>
    <w:p w:rsidR="00594720" w:rsidRPr="00594720" w:rsidRDefault="00594720" w:rsidP="00594720">
      <w:pPr>
        <w:spacing w:after="160" w:line="259" w:lineRule="auto"/>
        <w:rPr>
          <w:rFonts w:ascii="Arial" w:hAnsi="Arial" w:cs="Arial"/>
        </w:rPr>
      </w:pPr>
      <w:r w:rsidRPr="00594720">
        <w:rPr>
          <w:rFonts w:ascii="Arial" w:hAnsi="Arial" w:cs="Arial"/>
        </w:rPr>
        <w:t>Het Heyerdahl College gaat meer tijd investeren in het verbreden en verdiepen van dit netwerk en gaan bedrijven laten zien wat de werkwijze is op Heyerdahl College en welke begeleiding en nazorg de leerlingen geboden wordt.</w:t>
      </w:r>
    </w:p>
    <w:p w:rsidR="00594720" w:rsidRPr="00594720" w:rsidRDefault="00594720" w:rsidP="00594720">
      <w:pPr>
        <w:autoSpaceDE w:val="0"/>
        <w:autoSpaceDN w:val="0"/>
        <w:adjustRightInd w:val="0"/>
        <w:spacing w:after="0" w:line="240" w:lineRule="auto"/>
        <w:rPr>
          <w:rFonts w:ascii="Arial" w:hAnsi="Arial" w:cs="Arial"/>
        </w:rPr>
      </w:pPr>
      <w:r w:rsidRPr="00594720">
        <w:rPr>
          <w:rFonts w:ascii="Arial" w:hAnsi="Arial" w:cs="Arial"/>
        </w:rPr>
        <w:t>De communicatie naar buiten toe krijgt de komende jaren meer aandacht. Daarbij neemt het Heyerdahl College het initiatief tot het organiseren van netwerkbijeenkomsten.</w:t>
      </w:r>
    </w:p>
    <w:p w:rsidR="00594720" w:rsidRPr="00594720" w:rsidRDefault="00594720" w:rsidP="00594720">
      <w:pPr>
        <w:autoSpaceDE w:val="0"/>
        <w:autoSpaceDN w:val="0"/>
        <w:adjustRightInd w:val="0"/>
        <w:spacing w:after="0" w:line="240" w:lineRule="auto"/>
        <w:rPr>
          <w:rFonts w:ascii="Arial" w:hAnsi="Arial" w:cs="Arial"/>
        </w:rPr>
      </w:pPr>
    </w:p>
    <w:p w:rsidR="00594720" w:rsidRPr="00594720" w:rsidRDefault="00594720" w:rsidP="00594720">
      <w:pPr>
        <w:autoSpaceDE w:val="0"/>
        <w:autoSpaceDN w:val="0"/>
        <w:adjustRightInd w:val="0"/>
        <w:spacing w:after="0" w:line="240" w:lineRule="auto"/>
        <w:rPr>
          <w:rFonts w:ascii="Arial" w:hAnsi="Arial" w:cs="Arial"/>
        </w:rPr>
      </w:pPr>
      <w:r w:rsidRPr="00594720">
        <w:rPr>
          <w:rFonts w:ascii="Arial" w:hAnsi="Arial" w:cs="Arial"/>
        </w:rPr>
        <w:t>Samenwerking met brancheorganisaties wordt opgestart om leerlingen trajecten te kunnen bieden waarmee zij een branchecertificaat kunnen behalen.</w:t>
      </w:r>
    </w:p>
    <w:p w:rsidR="00594720" w:rsidRPr="00594720" w:rsidRDefault="00594720" w:rsidP="00594720">
      <w:pPr>
        <w:spacing w:after="160" w:line="259" w:lineRule="auto"/>
      </w:pPr>
    </w:p>
    <w:p w:rsidR="00594720" w:rsidRPr="00594720" w:rsidRDefault="00594720" w:rsidP="00594720">
      <w:pPr>
        <w:autoSpaceDE w:val="0"/>
        <w:autoSpaceDN w:val="0"/>
        <w:adjustRightInd w:val="0"/>
        <w:spacing w:after="0" w:line="240" w:lineRule="auto"/>
        <w:outlineLvl w:val="1"/>
        <w:rPr>
          <w:rFonts w:ascii="Avenir LT Std 45 Book" w:hAnsi="Avenir LT Std 45 Book" w:cs="Arial"/>
          <w:b/>
          <w:bCs/>
          <w:iCs/>
          <w:color w:val="000000"/>
        </w:rPr>
      </w:pPr>
      <w:r w:rsidRPr="00594720">
        <w:rPr>
          <w:rFonts w:ascii="Avenir LT Std 45 Book" w:hAnsi="Avenir LT Std 45 Book" w:cs="Arial"/>
          <w:b/>
          <w:bCs/>
          <w:iCs/>
          <w:color w:val="000000"/>
        </w:rPr>
        <w:t>Profilering en PR</w:t>
      </w:r>
    </w:p>
    <w:p w:rsidR="00594720" w:rsidRPr="00594720" w:rsidRDefault="00594720" w:rsidP="00594720">
      <w:pPr>
        <w:autoSpaceDE w:val="0"/>
        <w:autoSpaceDN w:val="0"/>
        <w:adjustRightInd w:val="0"/>
        <w:spacing w:after="0" w:line="240" w:lineRule="auto"/>
        <w:rPr>
          <w:rFonts w:ascii="Arial" w:hAnsi="Arial" w:cs="Arial"/>
        </w:rPr>
      </w:pPr>
      <w:r w:rsidRPr="00594720">
        <w:rPr>
          <w:rFonts w:ascii="Arial" w:hAnsi="Arial" w:cs="Arial"/>
        </w:rPr>
        <w:t>Om de profilering van het Heyerdahl College in het hierboven beschreven krachtenveld vorm te geven is er de komende jaren aandacht  voor:</w:t>
      </w:r>
    </w:p>
    <w:p w:rsidR="00594720" w:rsidRPr="00594720" w:rsidRDefault="00594720" w:rsidP="00594720">
      <w:pPr>
        <w:keepLines/>
        <w:numPr>
          <w:ilvl w:val="0"/>
          <w:numId w:val="11"/>
        </w:numPr>
        <w:suppressAutoHyphens/>
        <w:autoSpaceDE w:val="0"/>
        <w:autoSpaceDN w:val="0"/>
        <w:adjustRightInd w:val="0"/>
        <w:spacing w:after="0" w:line="240" w:lineRule="auto"/>
        <w:contextualSpacing/>
        <w:rPr>
          <w:rFonts w:ascii="Arial" w:hAnsi="Arial" w:cs="Arial"/>
        </w:rPr>
      </w:pPr>
      <w:r w:rsidRPr="00594720">
        <w:rPr>
          <w:rFonts w:ascii="Arial" w:hAnsi="Arial" w:cs="Arial"/>
        </w:rPr>
        <w:t>Het aantoonbaar maken wat de maatschappelijke waarde is van het praktijkonderwijs</w:t>
      </w:r>
    </w:p>
    <w:p w:rsidR="00594720" w:rsidRPr="00594720" w:rsidRDefault="00594720" w:rsidP="00594720">
      <w:pPr>
        <w:keepLines/>
        <w:numPr>
          <w:ilvl w:val="0"/>
          <w:numId w:val="11"/>
        </w:numPr>
        <w:suppressAutoHyphens/>
        <w:autoSpaceDE w:val="0"/>
        <w:autoSpaceDN w:val="0"/>
        <w:adjustRightInd w:val="0"/>
        <w:spacing w:after="0" w:line="240" w:lineRule="auto"/>
        <w:contextualSpacing/>
        <w:rPr>
          <w:rFonts w:ascii="Arial" w:hAnsi="Arial" w:cs="Arial"/>
        </w:rPr>
      </w:pPr>
      <w:r w:rsidRPr="00594720">
        <w:rPr>
          <w:rFonts w:ascii="Arial" w:hAnsi="Arial" w:cs="Arial"/>
        </w:rPr>
        <w:t>Bepaling van het profiel en de positie  van het praktijkonderwijs ten opzichte van ketenpartners.</w:t>
      </w:r>
    </w:p>
    <w:p w:rsidR="00594720" w:rsidRPr="00594720" w:rsidRDefault="00594720" w:rsidP="00594720">
      <w:pPr>
        <w:keepLines/>
        <w:numPr>
          <w:ilvl w:val="0"/>
          <w:numId w:val="11"/>
        </w:numPr>
        <w:suppressAutoHyphens/>
        <w:autoSpaceDE w:val="0"/>
        <w:autoSpaceDN w:val="0"/>
        <w:adjustRightInd w:val="0"/>
        <w:spacing w:after="0" w:line="240" w:lineRule="auto"/>
        <w:contextualSpacing/>
        <w:rPr>
          <w:rFonts w:ascii="Arial" w:hAnsi="Arial" w:cs="Arial"/>
        </w:rPr>
      </w:pPr>
      <w:r w:rsidRPr="00594720">
        <w:rPr>
          <w:rFonts w:ascii="Arial" w:hAnsi="Arial" w:cs="Arial"/>
        </w:rPr>
        <w:t>Het naar buiten treden van de school</w:t>
      </w:r>
    </w:p>
    <w:p w:rsidR="00594720" w:rsidRDefault="00594720" w:rsidP="00594720">
      <w:pPr>
        <w:keepLines/>
        <w:numPr>
          <w:ilvl w:val="0"/>
          <w:numId w:val="11"/>
        </w:numPr>
        <w:suppressAutoHyphens/>
        <w:autoSpaceDE w:val="0"/>
        <w:autoSpaceDN w:val="0"/>
        <w:adjustRightInd w:val="0"/>
        <w:spacing w:after="0" w:line="240" w:lineRule="auto"/>
        <w:contextualSpacing/>
        <w:rPr>
          <w:rFonts w:ascii="Arial" w:hAnsi="Arial" w:cs="Arial"/>
        </w:rPr>
      </w:pPr>
      <w:r w:rsidRPr="00594720">
        <w:rPr>
          <w:rFonts w:ascii="Arial" w:hAnsi="Arial" w:cs="Arial"/>
        </w:rPr>
        <w:t>De vernieuwing van de website.</w:t>
      </w:r>
    </w:p>
    <w:p w:rsidR="003861BB" w:rsidRDefault="003861BB" w:rsidP="003861BB">
      <w:pPr>
        <w:keepLines/>
        <w:suppressAutoHyphens/>
        <w:autoSpaceDE w:val="0"/>
        <w:autoSpaceDN w:val="0"/>
        <w:adjustRightInd w:val="0"/>
        <w:spacing w:after="0" w:line="240" w:lineRule="auto"/>
        <w:contextualSpacing/>
        <w:rPr>
          <w:rFonts w:ascii="Arial" w:hAnsi="Arial" w:cs="Arial"/>
        </w:rPr>
      </w:pPr>
    </w:p>
    <w:p w:rsidR="003861BB" w:rsidRDefault="003861BB" w:rsidP="003861BB">
      <w:pPr>
        <w:keepLines/>
        <w:suppressAutoHyphens/>
        <w:autoSpaceDE w:val="0"/>
        <w:autoSpaceDN w:val="0"/>
        <w:adjustRightInd w:val="0"/>
        <w:spacing w:after="0" w:line="240" w:lineRule="auto"/>
        <w:contextualSpacing/>
        <w:rPr>
          <w:rFonts w:ascii="Arial" w:hAnsi="Arial" w:cs="Arial"/>
        </w:rPr>
      </w:pPr>
    </w:p>
    <w:p w:rsidR="003861BB" w:rsidRDefault="003861BB" w:rsidP="003861BB">
      <w:pPr>
        <w:keepLines/>
        <w:suppressAutoHyphens/>
        <w:autoSpaceDE w:val="0"/>
        <w:autoSpaceDN w:val="0"/>
        <w:adjustRightInd w:val="0"/>
        <w:spacing w:after="0" w:line="240" w:lineRule="auto"/>
        <w:contextualSpacing/>
        <w:rPr>
          <w:rFonts w:ascii="Arial" w:hAnsi="Arial" w:cs="Arial"/>
        </w:rPr>
      </w:pPr>
    </w:p>
    <w:p w:rsidR="003861BB" w:rsidRDefault="003861BB" w:rsidP="003861BB">
      <w:pPr>
        <w:keepLines/>
        <w:suppressAutoHyphens/>
        <w:autoSpaceDE w:val="0"/>
        <w:autoSpaceDN w:val="0"/>
        <w:adjustRightInd w:val="0"/>
        <w:spacing w:after="0" w:line="240" w:lineRule="auto"/>
        <w:contextualSpacing/>
        <w:rPr>
          <w:rFonts w:ascii="Arial" w:hAnsi="Arial" w:cs="Arial"/>
        </w:rPr>
      </w:pPr>
    </w:p>
    <w:p w:rsidR="003861BB" w:rsidRDefault="0016711D" w:rsidP="003861BB">
      <w:pPr>
        <w:keepLines/>
        <w:suppressAutoHyphens/>
        <w:autoSpaceDE w:val="0"/>
        <w:autoSpaceDN w:val="0"/>
        <w:adjustRightInd w:val="0"/>
        <w:spacing w:after="0" w:line="240" w:lineRule="auto"/>
        <w:contextualSpacing/>
        <w:rPr>
          <w:rFonts w:ascii="Arial" w:hAnsi="Arial" w:cs="Arial"/>
        </w:rPr>
      </w:pPr>
      <w:r>
        <w:rPr>
          <w:rFonts w:ascii="Arial" w:hAnsi="Arial" w:cs="Arial"/>
        </w:rPr>
        <w:t>Heyerdahl College,</w:t>
      </w:r>
    </w:p>
    <w:p w:rsidR="003861BB" w:rsidRDefault="003861BB" w:rsidP="003861BB">
      <w:pPr>
        <w:keepLines/>
        <w:suppressAutoHyphens/>
        <w:autoSpaceDE w:val="0"/>
        <w:autoSpaceDN w:val="0"/>
        <w:adjustRightInd w:val="0"/>
        <w:spacing w:after="0" w:line="240" w:lineRule="auto"/>
        <w:contextualSpacing/>
        <w:rPr>
          <w:rFonts w:ascii="Arial" w:hAnsi="Arial" w:cs="Arial"/>
        </w:rPr>
      </w:pPr>
    </w:p>
    <w:p w:rsidR="003861BB" w:rsidRDefault="003861BB" w:rsidP="003861BB">
      <w:pPr>
        <w:keepLines/>
        <w:suppressAutoHyphens/>
        <w:autoSpaceDE w:val="0"/>
        <w:autoSpaceDN w:val="0"/>
        <w:adjustRightInd w:val="0"/>
        <w:spacing w:after="0" w:line="240" w:lineRule="auto"/>
        <w:contextualSpacing/>
        <w:rPr>
          <w:rFonts w:ascii="Arial" w:hAnsi="Arial" w:cs="Arial"/>
        </w:rPr>
      </w:pPr>
      <w:r>
        <w:rPr>
          <w:rFonts w:ascii="Arial" w:hAnsi="Arial" w:cs="Arial"/>
        </w:rPr>
        <w:t>Groningen,</w:t>
      </w:r>
    </w:p>
    <w:p w:rsidR="003861BB" w:rsidRPr="00594720" w:rsidRDefault="003861BB" w:rsidP="003861BB">
      <w:pPr>
        <w:keepLines/>
        <w:suppressAutoHyphens/>
        <w:autoSpaceDE w:val="0"/>
        <w:autoSpaceDN w:val="0"/>
        <w:adjustRightInd w:val="0"/>
        <w:spacing w:after="0" w:line="240" w:lineRule="auto"/>
        <w:contextualSpacing/>
        <w:rPr>
          <w:rFonts w:ascii="Arial" w:hAnsi="Arial" w:cs="Arial"/>
        </w:rPr>
      </w:pPr>
      <w:r>
        <w:rPr>
          <w:rFonts w:ascii="Arial" w:hAnsi="Arial" w:cs="Arial"/>
        </w:rPr>
        <w:t>Oktober 2015</w:t>
      </w:r>
    </w:p>
    <w:p w:rsidR="00594720" w:rsidRPr="00594720" w:rsidRDefault="00594720" w:rsidP="00594720">
      <w:pPr>
        <w:autoSpaceDE w:val="0"/>
        <w:autoSpaceDN w:val="0"/>
        <w:adjustRightInd w:val="0"/>
        <w:spacing w:after="0" w:line="240" w:lineRule="auto"/>
        <w:rPr>
          <w:rFonts w:ascii="Arial" w:hAnsi="Arial" w:cs="Arial"/>
        </w:rPr>
      </w:pPr>
    </w:p>
    <w:p w:rsidR="00594720" w:rsidRPr="00594720" w:rsidRDefault="00594720" w:rsidP="00594720">
      <w:pPr>
        <w:keepLines/>
        <w:suppressAutoHyphens/>
        <w:spacing w:after="0" w:line="240" w:lineRule="auto"/>
        <w:rPr>
          <w:rFonts w:ascii="Avenir LT Std 45 Book" w:hAnsi="Avenir LT Std 45 Book" w:cs="ArialMT"/>
        </w:rPr>
      </w:pPr>
    </w:p>
    <w:p w:rsidR="00594720" w:rsidRPr="00594720" w:rsidRDefault="00594720" w:rsidP="00594720">
      <w:pPr>
        <w:spacing w:after="160" w:line="259" w:lineRule="auto"/>
      </w:pPr>
    </w:p>
    <w:p w:rsidR="005D5C79" w:rsidRPr="00121A0C" w:rsidRDefault="005D5C79" w:rsidP="001C4120">
      <w:pPr>
        <w:rPr>
          <w:u w:val="single"/>
        </w:rPr>
      </w:pPr>
    </w:p>
    <w:p w:rsidR="001C4120" w:rsidRPr="000F4561" w:rsidRDefault="001C4120">
      <w:pPr>
        <w:rPr>
          <w:rFonts w:ascii="Arial" w:hAnsi="Arial" w:cs="Arial"/>
          <w:sz w:val="24"/>
          <w:szCs w:val="24"/>
          <w:u w:val="single"/>
        </w:rPr>
      </w:pPr>
    </w:p>
    <w:p w:rsidR="00B4014C" w:rsidRDefault="00B4014C">
      <w:pPr>
        <w:rPr>
          <w:sz w:val="44"/>
          <w:szCs w:val="44"/>
          <w:u w:val="single"/>
        </w:rPr>
      </w:pPr>
    </w:p>
    <w:p w:rsidR="00B4014C" w:rsidRPr="00B4014C" w:rsidRDefault="00B4014C">
      <w:pPr>
        <w:rPr>
          <w:u w:val="single"/>
        </w:rPr>
      </w:pPr>
    </w:p>
    <w:sectPr w:rsidR="00B4014C" w:rsidRPr="00B401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DCD" w:rsidRDefault="00556DCD" w:rsidP="003D10D3">
      <w:pPr>
        <w:spacing w:after="0" w:line="240" w:lineRule="auto"/>
      </w:pPr>
      <w:r>
        <w:separator/>
      </w:r>
    </w:p>
  </w:endnote>
  <w:endnote w:type="continuationSeparator" w:id="0">
    <w:p w:rsidR="00556DCD" w:rsidRDefault="00556DCD" w:rsidP="003D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006009"/>
      <w:docPartObj>
        <w:docPartGallery w:val="Page Numbers (Bottom of Page)"/>
        <w:docPartUnique/>
      </w:docPartObj>
    </w:sdtPr>
    <w:sdtEndPr/>
    <w:sdtContent>
      <w:p w:rsidR="00C633B9" w:rsidRDefault="00C633B9">
        <w:pPr>
          <w:pStyle w:val="Voettekst"/>
          <w:jc w:val="center"/>
        </w:pPr>
        <w:r>
          <w:fldChar w:fldCharType="begin"/>
        </w:r>
        <w:r>
          <w:instrText>PAGE   \* MERGEFORMAT</w:instrText>
        </w:r>
        <w:r>
          <w:fldChar w:fldCharType="separate"/>
        </w:r>
        <w:r w:rsidR="00C576BC">
          <w:rPr>
            <w:noProof/>
          </w:rPr>
          <w:t>1</w:t>
        </w:r>
        <w:r>
          <w:fldChar w:fldCharType="end"/>
        </w:r>
      </w:p>
    </w:sdtContent>
  </w:sdt>
  <w:p w:rsidR="00C633B9" w:rsidRDefault="00C633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DCD" w:rsidRDefault="00556DCD" w:rsidP="003D10D3">
      <w:pPr>
        <w:spacing w:after="0" w:line="240" w:lineRule="auto"/>
      </w:pPr>
      <w:r>
        <w:separator/>
      </w:r>
    </w:p>
  </w:footnote>
  <w:footnote w:type="continuationSeparator" w:id="0">
    <w:p w:rsidR="00556DCD" w:rsidRDefault="00556DCD" w:rsidP="003D1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B60207"/>
    <w:multiLevelType w:val="hybridMultilevel"/>
    <w:tmpl w:val="CE8A3A8E"/>
    <w:lvl w:ilvl="0" w:tplc="DE643D36">
      <w:numFmt w:val="bullet"/>
      <w:lvlText w:val="-"/>
      <w:lvlJc w:val="left"/>
      <w:pPr>
        <w:ind w:left="360" w:hanging="360"/>
      </w:pPr>
      <w:rPr>
        <w:rFonts w:ascii="Arial" w:eastAsia="Cambr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251DFC"/>
    <w:multiLevelType w:val="hybridMultilevel"/>
    <w:tmpl w:val="0E16BC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990CFA"/>
    <w:multiLevelType w:val="hybridMultilevel"/>
    <w:tmpl w:val="383CB9F0"/>
    <w:lvl w:ilvl="0" w:tplc="0413000F">
      <w:start w:val="1"/>
      <w:numFmt w:val="decimal"/>
      <w:lvlText w:val="%1."/>
      <w:lvlJc w:val="left"/>
      <w:pPr>
        <w:tabs>
          <w:tab w:val="num" w:pos="1069"/>
        </w:tabs>
        <w:ind w:left="1069" w:hanging="360"/>
      </w:p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51B95AB0"/>
    <w:multiLevelType w:val="hybridMultilevel"/>
    <w:tmpl w:val="6D328B72"/>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6082D2C"/>
    <w:multiLevelType w:val="hybridMultilevel"/>
    <w:tmpl w:val="3600F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B81EC1"/>
    <w:multiLevelType w:val="hybridMultilevel"/>
    <w:tmpl w:val="3872C316"/>
    <w:lvl w:ilvl="0" w:tplc="04130001">
      <w:start w:val="1"/>
      <w:numFmt w:val="bullet"/>
      <w:lvlText w:val=""/>
      <w:lvlJc w:val="left"/>
      <w:pPr>
        <w:ind w:left="1070" w:hanging="71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115B3D"/>
    <w:multiLevelType w:val="hybridMultilevel"/>
    <w:tmpl w:val="F3BC07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B7546"/>
    <w:multiLevelType w:val="hybridMultilevel"/>
    <w:tmpl w:val="BBC8799E"/>
    <w:lvl w:ilvl="0" w:tplc="BE12485E">
      <w:numFmt w:val="bullet"/>
      <w:lvlText w:val="-"/>
      <w:lvlJc w:val="left"/>
      <w:pPr>
        <w:ind w:left="1080" w:hanging="360"/>
      </w:pPr>
      <w:rPr>
        <w:rFonts w:ascii="Avenir LT Std 45 Book" w:eastAsia="Times New Roman" w:hAnsi="Avenir LT Std 45 Book"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B0B295E"/>
    <w:multiLevelType w:val="hybridMultilevel"/>
    <w:tmpl w:val="B1C2D3A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9"/>
  </w:num>
  <w:num w:numId="5">
    <w:abstractNumId w:val="4"/>
  </w:num>
  <w:num w:numId="6">
    <w:abstractNumId w:val="11"/>
  </w:num>
  <w:num w:numId="7">
    <w:abstractNumId w:val="0"/>
  </w:num>
  <w:num w:numId="8">
    <w:abstractNumId w:val="8"/>
  </w:num>
  <w:num w:numId="9">
    <w:abstractNumId w:val="7"/>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4C"/>
    <w:rsid w:val="000B30F2"/>
    <w:rsid w:val="000F4561"/>
    <w:rsid w:val="0011548F"/>
    <w:rsid w:val="00121A0C"/>
    <w:rsid w:val="00122730"/>
    <w:rsid w:val="00153BFF"/>
    <w:rsid w:val="0016711D"/>
    <w:rsid w:val="001C4120"/>
    <w:rsid w:val="002021C4"/>
    <w:rsid w:val="00237B18"/>
    <w:rsid w:val="00271EA8"/>
    <w:rsid w:val="00275B3B"/>
    <w:rsid w:val="002A14EB"/>
    <w:rsid w:val="002E7E03"/>
    <w:rsid w:val="003861BB"/>
    <w:rsid w:val="003C52EF"/>
    <w:rsid w:val="003D10D3"/>
    <w:rsid w:val="004041BF"/>
    <w:rsid w:val="00406BB5"/>
    <w:rsid w:val="00451301"/>
    <w:rsid w:val="004C3C3C"/>
    <w:rsid w:val="005244F1"/>
    <w:rsid w:val="00556DCD"/>
    <w:rsid w:val="00571BFF"/>
    <w:rsid w:val="00575BC6"/>
    <w:rsid w:val="00581424"/>
    <w:rsid w:val="00594720"/>
    <w:rsid w:val="005D57B5"/>
    <w:rsid w:val="005D5C79"/>
    <w:rsid w:val="00612C76"/>
    <w:rsid w:val="00627C38"/>
    <w:rsid w:val="006645D6"/>
    <w:rsid w:val="006D4BD5"/>
    <w:rsid w:val="0072341D"/>
    <w:rsid w:val="007A709F"/>
    <w:rsid w:val="0083537F"/>
    <w:rsid w:val="00891BD2"/>
    <w:rsid w:val="008E01DA"/>
    <w:rsid w:val="00903FF3"/>
    <w:rsid w:val="009330F0"/>
    <w:rsid w:val="009A7DB8"/>
    <w:rsid w:val="009E5E72"/>
    <w:rsid w:val="00A041A2"/>
    <w:rsid w:val="00A76853"/>
    <w:rsid w:val="00A84171"/>
    <w:rsid w:val="00AB6A63"/>
    <w:rsid w:val="00B35E72"/>
    <w:rsid w:val="00B4014C"/>
    <w:rsid w:val="00BA7864"/>
    <w:rsid w:val="00BB1ECC"/>
    <w:rsid w:val="00BB3CD0"/>
    <w:rsid w:val="00C576BC"/>
    <w:rsid w:val="00C633B9"/>
    <w:rsid w:val="00CB4681"/>
    <w:rsid w:val="00CE0098"/>
    <w:rsid w:val="00D20279"/>
    <w:rsid w:val="00D63CAF"/>
    <w:rsid w:val="00DE3AE3"/>
    <w:rsid w:val="00E14910"/>
    <w:rsid w:val="00E430AF"/>
    <w:rsid w:val="00EA63F6"/>
    <w:rsid w:val="00EC2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65871-379F-47D4-AD03-D542932A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4120"/>
    <w:pPr>
      <w:spacing w:after="200" w:line="276" w:lineRule="auto"/>
    </w:pPr>
  </w:style>
  <w:style w:type="paragraph" w:styleId="Kop2">
    <w:name w:val="heading 2"/>
    <w:basedOn w:val="Standaard"/>
    <w:next w:val="Standaard"/>
    <w:link w:val="Kop2Char"/>
    <w:qFormat/>
    <w:rsid w:val="005D5C79"/>
    <w:pPr>
      <w:keepNext/>
      <w:spacing w:after="0" w:line="360" w:lineRule="auto"/>
      <w:outlineLvl w:val="1"/>
    </w:pPr>
    <w:rPr>
      <w:rFonts w:ascii="Arial" w:eastAsia="Times New Roman" w:hAnsi="Arial" w:cs="Arial"/>
      <w:b/>
      <w:bCs/>
      <w:i/>
      <w:iCs/>
      <w:sz w:val="20"/>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D5C79"/>
    <w:rPr>
      <w:rFonts w:ascii="Arial" w:eastAsia="Times New Roman" w:hAnsi="Arial" w:cs="Arial"/>
      <w:b/>
      <w:bCs/>
      <w:i/>
      <w:iCs/>
      <w:sz w:val="20"/>
      <w:szCs w:val="28"/>
      <w:lang w:eastAsia="nl-NL"/>
    </w:rPr>
  </w:style>
  <w:style w:type="paragraph" w:customStyle="1" w:styleId="Default">
    <w:name w:val="Default"/>
    <w:rsid w:val="005D5C79"/>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2E7E03"/>
    <w:pPr>
      <w:spacing w:after="0" w:line="240" w:lineRule="auto"/>
      <w:ind w:left="720"/>
      <w:contextualSpacing/>
    </w:pPr>
    <w:rPr>
      <w:rFonts w:ascii="Cambria" w:eastAsia="Cambria" w:hAnsi="Cambria" w:cs="Times New Roman"/>
      <w:sz w:val="24"/>
      <w:szCs w:val="24"/>
    </w:rPr>
  </w:style>
  <w:style w:type="paragraph" w:customStyle="1" w:styleId="AlineaWinklerPrins">
    <w:name w:val="Alinea Winkler Prins"/>
    <w:basedOn w:val="Geenafstand"/>
    <w:link w:val="AlineaWinklerPrinsChar"/>
    <w:qFormat/>
    <w:rsid w:val="002E7E03"/>
    <w:rPr>
      <w:rFonts w:ascii="Arial" w:hAnsi="Arial"/>
      <w:sz w:val="20"/>
    </w:rPr>
  </w:style>
  <w:style w:type="character" w:customStyle="1" w:styleId="AlineaWinklerPrinsChar">
    <w:name w:val="Alinea Winkler Prins Char"/>
    <w:basedOn w:val="Standaardalinea-lettertype"/>
    <w:link w:val="AlineaWinklerPrins"/>
    <w:rsid w:val="002E7E03"/>
    <w:rPr>
      <w:rFonts w:ascii="Arial" w:hAnsi="Arial"/>
      <w:sz w:val="20"/>
    </w:rPr>
  </w:style>
  <w:style w:type="paragraph" w:styleId="Geenafstand">
    <w:name w:val="No Spacing"/>
    <w:uiPriority w:val="1"/>
    <w:qFormat/>
    <w:rsid w:val="002E7E03"/>
    <w:pPr>
      <w:spacing w:after="0" w:line="240" w:lineRule="auto"/>
    </w:pPr>
  </w:style>
  <w:style w:type="paragraph" w:styleId="Koptekst">
    <w:name w:val="header"/>
    <w:basedOn w:val="Standaard"/>
    <w:link w:val="KoptekstChar"/>
    <w:uiPriority w:val="99"/>
    <w:unhideWhenUsed/>
    <w:rsid w:val="003D10D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D10D3"/>
  </w:style>
  <w:style w:type="paragraph" w:styleId="Voettekst">
    <w:name w:val="footer"/>
    <w:basedOn w:val="Standaard"/>
    <w:link w:val="VoettekstChar"/>
    <w:uiPriority w:val="99"/>
    <w:unhideWhenUsed/>
    <w:rsid w:val="003D10D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D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ssendonderwijsgroning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936F7641</Template>
  <TotalTime>3</TotalTime>
  <Pages>1</Pages>
  <Words>2885</Words>
  <Characters>15872</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H.N. Werkman College</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Dijkema</dc:creator>
  <cp:keywords/>
  <dc:description/>
  <cp:lastModifiedBy>Han van der Vlist</cp:lastModifiedBy>
  <cp:revision>2</cp:revision>
  <dcterms:created xsi:type="dcterms:W3CDTF">2015-11-11T07:50:00Z</dcterms:created>
  <dcterms:modified xsi:type="dcterms:W3CDTF">2015-11-11T07:50:00Z</dcterms:modified>
</cp:coreProperties>
</file>